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6304336"/>
        <w:docPartObj>
          <w:docPartGallery w:val="Cover Pages"/>
          <w:docPartUnique/>
        </w:docPartObj>
      </w:sdtPr>
      <w:sdtEndPr>
        <w:rPr>
          <w:rFonts w:cs="Poppins"/>
        </w:rPr>
      </w:sdtEndPr>
      <w:sdtContent>
        <w:p w14:paraId="2E7208E7" w14:textId="2ABC9DA3" w:rsidR="003E7621" w:rsidRDefault="003E7621"/>
        <w:p w14:paraId="413CA4A2" w14:textId="337D59D2" w:rsidR="003E7621" w:rsidRDefault="003E7621">
          <w:pPr>
            <w:rPr>
              <w:rFonts w:eastAsiaTheme="majorEastAsia" w:cs="Poppins"/>
              <w:bCs/>
              <w:color w:val="002E54"/>
              <w:sz w:val="28"/>
              <w:szCs w:val="28"/>
              <w:lang w:eastAsia="nl-NL"/>
            </w:rPr>
          </w:pPr>
          <w:r w:rsidRPr="003E7621">
            <w:rPr>
              <w:rFonts w:cs="Poppins"/>
            </w:rPr>
            <w:drawing>
              <wp:anchor distT="0" distB="0" distL="114300" distR="114300" simplePos="0" relativeHeight="251661312" behindDoc="1" locked="0" layoutInCell="1" allowOverlap="1" wp14:anchorId="5CC77A60" wp14:editId="352C9ABE">
                <wp:simplePos x="0" y="0"/>
                <wp:positionH relativeFrom="column">
                  <wp:posOffset>1657448</wp:posOffset>
                </wp:positionH>
                <wp:positionV relativeFrom="paragraph">
                  <wp:posOffset>6294755</wp:posOffset>
                </wp:positionV>
                <wp:extent cx="2475914" cy="1148824"/>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75914" cy="114882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82880" distR="182880" simplePos="0" relativeHeight="251660288" behindDoc="0" locked="0" layoutInCell="1" allowOverlap="1" wp14:anchorId="258B3246" wp14:editId="6D569F10">
                    <wp:simplePos x="0" y="0"/>
                    <wp:positionH relativeFrom="margin">
                      <wp:posOffset>436245</wp:posOffset>
                    </wp:positionH>
                    <wp:positionV relativeFrom="page">
                      <wp:posOffset>4768898</wp:posOffset>
                    </wp:positionV>
                    <wp:extent cx="4838700" cy="6720840"/>
                    <wp:effectExtent l="0" t="0" r="0" b="0"/>
                    <wp:wrapSquare wrapText="bothSides"/>
                    <wp:docPr id="131" name="Tekstvak 131"/>
                    <wp:cNvGraphicFramePr/>
                    <a:graphic xmlns:a="http://schemas.openxmlformats.org/drawingml/2006/main">
                      <a:graphicData uri="http://schemas.microsoft.com/office/word/2010/wordprocessingShape">
                        <wps:wsp>
                          <wps:cNvSpPr txBox="1"/>
                          <wps:spPr>
                            <a:xfrm>
                              <a:off x="0" y="0"/>
                              <a:ext cx="48387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66705" w14:textId="55F8EEB2" w:rsidR="003E7621" w:rsidRPr="003E7621" w:rsidRDefault="003E7621">
                                <w:pPr>
                                  <w:pStyle w:val="Geenafstand"/>
                                  <w:spacing w:before="40" w:after="560" w:line="216" w:lineRule="auto"/>
                                  <w:rPr>
                                    <w:rFonts w:ascii="Poppins" w:hAnsi="Poppins" w:cs="Poppins"/>
                                    <w:color w:val="002E54"/>
                                    <w:sz w:val="72"/>
                                    <w:szCs w:val="72"/>
                                    <w:lang w:val="nl-NL"/>
                                  </w:rPr>
                                </w:pPr>
                                <w:sdt>
                                  <w:sdtPr>
                                    <w:rPr>
                                      <w:rFonts w:ascii="Poppins" w:hAnsi="Poppins" w:cs="Poppins"/>
                                      <w:color w:val="002E54"/>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3E7621">
                                      <w:rPr>
                                        <w:rFonts w:ascii="Poppins" w:hAnsi="Poppins" w:cs="Poppins"/>
                                        <w:color w:val="002E54"/>
                                        <w:sz w:val="72"/>
                                        <w:szCs w:val="72"/>
                                        <w:lang w:val="nl-NL"/>
                                      </w:rPr>
                                      <w:t>Personeelshandboek</w:t>
                                    </w:r>
                                  </w:sdtContent>
                                </w:sdt>
                              </w:p>
                              <w:sdt>
                                <w:sdtPr>
                                  <w:rPr>
                                    <w:rFonts w:ascii="Poppins" w:hAnsi="Poppins" w:cs="Poppins"/>
                                    <w:caps/>
                                    <w:color w:val="798AA3"/>
                                    <w:sz w:val="28"/>
                                    <w:szCs w:val="28"/>
                                    <w:lang w:val="nl-NL"/>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30B1B23" w14:textId="5784D701" w:rsidR="003E7621" w:rsidRPr="003E7621" w:rsidRDefault="003E7621">
                                    <w:pPr>
                                      <w:pStyle w:val="Geenafstand"/>
                                      <w:spacing w:before="40" w:after="40"/>
                                      <w:rPr>
                                        <w:rFonts w:ascii="Poppins" w:hAnsi="Poppins" w:cs="Poppins"/>
                                        <w:caps/>
                                        <w:color w:val="798AA3"/>
                                        <w:sz w:val="28"/>
                                        <w:szCs w:val="28"/>
                                        <w:lang w:val="nl-NL"/>
                                      </w:rPr>
                                    </w:pPr>
                                    <w:r w:rsidRPr="003E7621">
                                      <w:rPr>
                                        <w:rFonts w:ascii="Poppins" w:hAnsi="Poppins" w:cs="Poppins"/>
                                        <w:caps/>
                                        <w:color w:val="798AA3"/>
                                        <w:sz w:val="28"/>
                                        <w:szCs w:val="28"/>
                                        <w:lang w:val="nl-NL"/>
                                      </w:rPr>
                                      <w:t>Over onze bedrijfsidentiteit, afspraken, beleid en processen</w:t>
                                    </w:r>
                                  </w:p>
                                </w:sdtContent>
                              </w:sdt>
                              <w:p w14:paraId="5C1CCBE7" w14:textId="6F9B94CD" w:rsidR="003E7621" w:rsidRPr="003E7621" w:rsidRDefault="003E7621">
                                <w:pPr>
                                  <w:pStyle w:val="Geenafstand"/>
                                  <w:spacing w:before="80" w:after="40"/>
                                  <w:rPr>
                                    <w:rFonts w:ascii="Poppins" w:hAnsi="Poppins" w:cs="Poppins"/>
                                    <w:caps/>
                                    <w:color w:val="5B9BD5" w:themeColor="accent5"/>
                                    <w:sz w:val="24"/>
                                    <w:szCs w:val="24"/>
                                    <w:lang w:val="nl-N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58B3246" id="_x0000_t202" coordsize="21600,21600" o:spt="202" path="m,l,21600r21600,l21600,xe">
                    <v:stroke joinstyle="miter"/>
                    <v:path gradientshapeok="t" o:connecttype="rect"/>
                  </v:shapetype>
                  <v:shape id="Tekstvak 131" o:spid="_x0000_s1026" type="#_x0000_t202" style="position:absolute;margin-left:34.35pt;margin-top:375.5pt;width:381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" filled="f" stroked="f" strokeweight=".5pt">
                    <v:textbox style="mso-fit-shape-to-text:t" inset="0,0,0,0">
                      <w:txbxContent>
                        <w:p w14:paraId="55E66705" w14:textId="55F8EEB2" w:rsidR="003E7621" w:rsidRPr="003E7621" w:rsidRDefault="003E7621">
                          <w:pPr>
                            <w:pStyle w:val="Geenafstand"/>
                            <w:spacing w:before="40" w:after="560" w:line="216" w:lineRule="auto"/>
                            <w:rPr>
                              <w:rFonts w:ascii="Poppins" w:hAnsi="Poppins" w:cs="Poppins"/>
                              <w:color w:val="002E54"/>
                              <w:sz w:val="72"/>
                              <w:szCs w:val="72"/>
                              <w:lang w:val="nl-NL"/>
                            </w:rPr>
                          </w:pPr>
                          <w:sdt>
                            <w:sdtPr>
                              <w:rPr>
                                <w:rFonts w:ascii="Poppins" w:hAnsi="Poppins" w:cs="Poppins"/>
                                <w:color w:val="002E54"/>
                                <w:sz w:val="72"/>
                                <w:szCs w:val="72"/>
                                <w:lang w:val="nl-NL"/>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3E7621">
                                <w:rPr>
                                  <w:rFonts w:ascii="Poppins" w:hAnsi="Poppins" w:cs="Poppins"/>
                                  <w:color w:val="002E54"/>
                                  <w:sz w:val="72"/>
                                  <w:szCs w:val="72"/>
                                  <w:lang w:val="nl-NL"/>
                                </w:rPr>
                                <w:t>Personeelshandboek</w:t>
                              </w:r>
                            </w:sdtContent>
                          </w:sdt>
                        </w:p>
                        <w:sdt>
                          <w:sdtPr>
                            <w:rPr>
                              <w:rFonts w:ascii="Poppins" w:hAnsi="Poppins" w:cs="Poppins"/>
                              <w:caps/>
                              <w:color w:val="798AA3"/>
                              <w:sz w:val="28"/>
                              <w:szCs w:val="28"/>
                              <w:lang w:val="nl-NL"/>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030B1B23" w14:textId="5784D701" w:rsidR="003E7621" w:rsidRPr="003E7621" w:rsidRDefault="003E7621">
                              <w:pPr>
                                <w:pStyle w:val="Geenafstand"/>
                                <w:spacing w:before="40" w:after="40"/>
                                <w:rPr>
                                  <w:rFonts w:ascii="Poppins" w:hAnsi="Poppins" w:cs="Poppins"/>
                                  <w:caps/>
                                  <w:color w:val="798AA3"/>
                                  <w:sz w:val="28"/>
                                  <w:szCs w:val="28"/>
                                  <w:lang w:val="nl-NL"/>
                                </w:rPr>
                              </w:pPr>
                              <w:r w:rsidRPr="003E7621">
                                <w:rPr>
                                  <w:rFonts w:ascii="Poppins" w:hAnsi="Poppins" w:cs="Poppins"/>
                                  <w:caps/>
                                  <w:color w:val="798AA3"/>
                                  <w:sz w:val="28"/>
                                  <w:szCs w:val="28"/>
                                  <w:lang w:val="nl-NL"/>
                                </w:rPr>
                                <w:t>Over onze bedrijfsidentiteit, afspraken, beleid en processen</w:t>
                              </w:r>
                            </w:p>
                          </w:sdtContent>
                        </w:sdt>
                        <w:p w14:paraId="5C1CCBE7" w14:textId="6F9B94CD" w:rsidR="003E7621" w:rsidRPr="003E7621" w:rsidRDefault="003E7621">
                          <w:pPr>
                            <w:pStyle w:val="Geenafstand"/>
                            <w:spacing w:before="80" w:after="40"/>
                            <w:rPr>
                              <w:rFonts w:ascii="Poppins" w:hAnsi="Poppins" w:cs="Poppins"/>
                              <w:caps/>
                              <w:color w:val="5B9BD5" w:themeColor="accent5"/>
                              <w:sz w:val="24"/>
                              <w:szCs w:val="24"/>
                              <w:lang w:val="nl-NL"/>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713DB8F3" wp14:editId="55D4574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635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ED6C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oppins" w:hAnsi="Poppins" w:cs="Poppins"/>
                                    <w:b/>
                                    <w:bCs/>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3-01-01T00:00:00Z">
                                    <w:dateFormat w:val="yyyy"/>
                                    <w:lid w:val="nl-NL"/>
                                    <w:storeMappedDataAs w:val="dateTime"/>
                                    <w:calendar w:val="gregorian"/>
                                  </w:date>
                                </w:sdtPr>
                                <w:sdtContent>
                                  <w:p w14:paraId="14EDA6B8" w14:textId="471FE8BA" w:rsidR="003E7621" w:rsidRPr="003E7621" w:rsidRDefault="003E7621" w:rsidP="003E7621">
                                    <w:pPr>
                                      <w:pStyle w:val="Geenafstand"/>
                                      <w:jc w:val="center"/>
                                      <w:rPr>
                                        <w:rFonts w:ascii="Poppins" w:hAnsi="Poppins" w:cs="Poppins"/>
                                        <w:b/>
                                        <w:bCs/>
                                        <w:color w:val="FFFFFF" w:themeColor="background1"/>
                                        <w:sz w:val="24"/>
                                        <w:szCs w:val="24"/>
                                      </w:rPr>
                                    </w:pPr>
                                    <w:r w:rsidRPr="003E7621">
                                      <w:rPr>
                                        <w:rFonts w:ascii="Poppins" w:hAnsi="Poppins" w:cs="Poppins"/>
                                        <w:b/>
                                        <w:bCs/>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13DB8F3" id="Rechthoek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" fillcolor="#ed6c4d" stroked="f" strokeweight="1pt">
                    <o:lock v:ext="edit" aspectratio="t"/>
                    <v:textbox inset="3.6pt,,3.6pt">
                      <w:txbxContent>
                        <w:sdt>
                          <w:sdtPr>
                            <w:rPr>
                              <w:rFonts w:ascii="Poppins" w:hAnsi="Poppins" w:cs="Poppins"/>
                              <w:b/>
                              <w:bCs/>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3-01-01T00:00:00Z">
                              <w:dateFormat w:val="yyyy"/>
                              <w:lid w:val="nl-NL"/>
                              <w:storeMappedDataAs w:val="dateTime"/>
                              <w:calendar w:val="gregorian"/>
                            </w:date>
                          </w:sdtPr>
                          <w:sdtContent>
                            <w:p w14:paraId="14EDA6B8" w14:textId="471FE8BA" w:rsidR="003E7621" w:rsidRPr="003E7621" w:rsidRDefault="003E7621" w:rsidP="003E7621">
                              <w:pPr>
                                <w:pStyle w:val="Geenafstand"/>
                                <w:jc w:val="center"/>
                                <w:rPr>
                                  <w:rFonts w:ascii="Poppins" w:hAnsi="Poppins" w:cs="Poppins"/>
                                  <w:b/>
                                  <w:bCs/>
                                  <w:color w:val="FFFFFF" w:themeColor="background1"/>
                                  <w:sz w:val="24"/>
                                  <w:szCs w:val="24"/>
                                </w:rPr>
                              </w:pPr>
                              <w:r w:rsidRPr="003E7621">
                                <w:rPr>
                                  <w:rFonts w:ascii="Poppins" w:hAnsi="Poppins" w:cs="Poppins"/>
                                  <w:b/>
                                  <w:bCs/>
                                  <w:color w:val="FFFFFF" w:themeColor="background1"/>
                                  <w:sz w:val="24"/>
                                  <w:szCs w:val="24"/>
                                </w:rPr>
                                <w:t>2023</w:t>
                              </w:r>
                            </w:p>
                          </w:sdtContent>
                        </w:sdt>
                      </w:txbxContent>
                    </v:textbox>
                    <w10:wrap anchorx="margin" anchory="page"/>
                  </v:rect>
                </w:pict>
              </mc:Fallback>
            </mc:AlternateContent>
          </w:r>
          <w:r>
            <w:rPr>
              <w:rFonts w:cs="Poppins"/>
            </w:rPr>
            <w:br w:type="page"/>
          </w:r>
        </w:p>
      </w:sdtContent>
    </w:sdt>
    <w:sdt>
      <w:sdtPr>
        <w:rPr>
          <w:rFonts w:ascii="Poppins" w:hAnsi="Poppins" w:cs="Poppins"/>
        </w:rPr>
        <w:id w:val="-2083049131"/>
        <w:docPartObj>
          <w:docPartGallery w:val="Table of Contents"/>
          <w:docPartUnique/>
        </w:docPartObj>
      </w:sdtPr>
      <w:sdtEndPr>
        <w:rPr>
          <w:rFonts w:eastAsiaTheme="minorHAnsi"/>
          <w:b/>
          <w:noProof/>
          <w:color w:val="auto"/>
          <w:sz w:val="22"/>
          <w:szCs w:val="24"/>
          <w:lang w:eastAsia="en-US"/>
        </w:rPr>
      </w:sdtEndPr>
      <w:sdtContent>
        <w:p w14:paraId="27E0823F" w14:textId="149F6043" w:rsidR="003E7621" w:rsidRPr="003E7621" w:rsidRDefault="003E7621">
          <w:pPr>
            <w:pStyle w:val="Kopvaninhoudsopgave"/>
            <w:rPr>
              <w:rFonts w:ascii="Poppins" w:hAnsi="Poppins" w:cs="Poppins"/>
            </w:rPr>
          </w:pPr>
          <w:r w:rsidRPr="003E7621">
            <w:rPr>
              <w:rFonts w:ascii="Poppins" w:hAnsi="Poppins" w:cs="Poppins"/>
            </w:rPr>
            <w:t>Inhoudsopgave</w:t>
          </w:r>
        </w:p>
        <w:p w14:paraId="6DECD8F1" w14:textId="1D93A557" w:rsidR="003E7621" w:rsidRPr="003E7621" w:rsidRDefault="003E7621">
          <w:pPr>
            <w:pStyle w:val="Inhopg1"/>
            <w:tabs>
              <w:tab w:val="right" w:leader="dot" w:pos="9062"/>
            </w:tabs>
            <w:rPr>
              <w:rFonts w:ascii="Poppins" w:eastAsiaTheme="minorEastAsia" w:hAnsi="Poppins" w:cs="Poppins"/>
              <w:b w:val="0"/>
              <w:bCs w:val="0"/>
              <w:caps w:val="0"/>
              <w:noProof/>
              <w:sz w:val="24"/>
              <w:szCs w:val="24"/>
              <w:lang w:eastAsia="nl-NL"/>
            </w:rPr>
          </w:pPr>
          <w:r w:rsidRPr="003E7621">
            <w:rPr>
              <w:rFonts w:ascii="Poppins" w:hAnsi="Poppins" w:cs="Poppins"/>
              <w:b w:val="0"/>
              <w:bCs w:val="0"/>
            </w:rPr>
            <w:fldChar w:fldCharType="begin"/>
          </w:r>
          <w:r w:rsidRPr="003E7621">
            <w:rPr>
              <w:rFonts w:ascii="Poppins" w:hAnsi="Poppins" w:cs="Poppins"/>
            </w:rPr>
            <w:instrText>TOC \o "1-3" \h \z \u</w:instrText>
          </w:r>
          <w:r w:rsidRPr="003E7621">
            <w:rPr>
              <w:rFonts w:ascii="Poppins" w:hAnsi="Poppins" w:cs="Poppins"/>
              <w:b w:val="0"/>
              <w:bCs w:val="0"/>
            </w:rPr>
            <w:fldChar w:fldCharType="separate"/>
          </w:r>
          <w:hyperlink w:anchor="_Toc124859112" w:history="1">
            <w:r w:rsidRPr="003E7621">
              <w:rPr>
                <w:rStyle w:val="Hyperlink"/>
                <w:rFonts w:ascii="Poppins" w:hAnsi="Poppins" w:cs="Poppins"/>
                <w:noProof/>
              </w:rPr>
              <w:t>Optioneel: Inleiding</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_Toc124859112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2</w:t>
            </w:r>
            <w:r w:rsidRPr="003E7621">
              <w:rPr>
                <w:rFonts w:ascii="Poppins" w:hAnsi="Poppins" w:cs="Poppins"/>
                <w:noProof/>
                <w:webHidden/>
              </w:rPr>
              <w:fldChar w:fldCharType="end"/>
            </w:r>
          </w:hyperlink>
        </w:p>
        <w:p w14:paraId="324B8785" w14:textId="62D0C590" w:rsidR="003E7621" w:rsidRPr="003E7621" w:rsidRDefault="003E7621">
          <w:pPr>
            <w:pStyle w:val="Inhopg1"/>
            <w:tabs>
              <w:tab w:val="right" w:leader="dot" w:pos="9062"/>
            </w:tabs>
            <w:rPr>
              <w:rFonts w:ascii="Poppins" w:eastAsiaTheme="minorEastAsia" w:hAnsi="Poppins" w:cs="Poppins"/>
              <w:b w:val="0"/>
              <w:bCs w:val="0"/>
              <w:caps w:val="0"/>
              <w:noProof/>
              <w:sz w:val="24"/>
              <w:szCs w:val="24"/>
              <w:lang w:eastAsia="nl-NL"/>
            </w:rPr>
          </w:pPr>
          <w:hyperlink w:anchor="_Toc124859113" w:history="1">
            <w:r w:rsidRPr="003E7621">
              <w:rPr>
                <w:rStyle w:val="Hyperlink"/>
                <w:rFonts w:ascii="Poppins" w:hAnsi="Poppins" w:cs="Poppins"/>
                <w:noProof/>
              </w:rPr>
              <w:t>Bedrijfsinformatie</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_Toc124859113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3</w:t>
            </w:r>
            <w:r w:rsidRPr="003E7621">
              <w:rPr>
                <w:rFonts w:ascii="Poppins" w:hAnsi="Poppins" w:cs="Poppins"/>
                <w:noProof/>
                <w:webHidden/>
              </w:rPr>
              <w:fldChar w:fldCharType="end"/>
            </w:r>
          </w:hyperlink>
        </w:p>
        <w:p w14:paraId="169AB76F" w14:textId="51C4667A"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14" w:history="1">
            <w:r w:rsidRPr="003E7621">
              <w:rPr>
                <w:rStyle w:val="Hyperlink"/>
                <w:rFonts w:ascii="Poppins" w:hAnsi="Poppins" w:cs="Poppins"/>
                <w:noProof/>
              </w:rPr>
              <w:t>Ontstaansgeschiedenis</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_Toc124859114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3</w:t>
            </w:r>
            <w:r w:rsidRPr="003E7621">
              <w:rPr>
                <w:rFonts w:ascii="Poppins" w:hAnsi="Poppins" w:cs="Poppins"/>
                <w:noProof/>
                <w:webHidden/>
              </w:rPr>
              <w:fldChar w:fldCharType="end"/>
            </w:r>
          </w:hyperlink>
        </w:p>
        <w:p w14:paraId="487BE70E" w14:textId="28BD7962"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15" w:history="1">
            <w:r w:rsidRPr="003E7621">
              <w:rPr>
                <w:rStyle w:val="Hyperlink"/>
                <w:rFonts w:ascii="Poppins" w:hAnsi="Poppins" w:cs="Poppins"/>
                <w:noProof/>
              </w:rPr>
              <w:t>Missie, visie en waarden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_Toc124859115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3</w:t>
            </w:r>
            <w:r w:rsidRPr="003E7621">
              <w:rPr>
                <w:rFonts w:ascii="Poppins" w:hAnsi="Poppins" w:cs="Poppins"/>
                <w:noProof/>
                <w:webHidden/>
              </w:rPr>
              <w:fldChar w:fldCharType="end"/>
            </w:r>
          </w:hyperlink>
        </w:p>
        <w:p w14:paraId="545BD3BC" w14:textId="356A3F89"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16" w:history="1">
            <w:r w:rsidRPr="003E7621">
              <w:rPr>
                <w:rStyle w:val="Hyperlink"/>
                <w:rFonts w:ascii="Poppins" w:hAnsi="Poppins" w:cs="Poppins"/>
                <w:noProof/>
              </w:rPr>
              <w:t>De bedrijfscultuur</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_Toc124859116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4</w:t>
            </w:r>
            <w:r w:rsidRPr="003E7621">
              <w:rPr>
                <w:rFonts w:ascii="Poppins" w:hAnsi="Poppins" w:cs="Poppins"/>
                <w:noProof/>
                <w:webHidden/>
              </w:rPr>
              <w:fldChar w:fldCharType="end"/>
            </w:r>
          </w:hyperlink>
        </w:p>
        <w:p w14:paraId="61D6B05B" w14:textId="583A9512"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17" w:history="1">
            <w:r w:rsidRPr="003E7621">
              <w:rPr>
                <w:rStyle w:val="Hyperlink"/>
                <w:rFonts w:ascii="Poppins" w:hAnsi="Poppins" w:cs="Poppins"/>
                <w:noProof/>
              </w:rPr>
              <w:t>Organogram</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_Toc124859117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5</w:t>
            </w:r>
            <w:r w:rsidRPr="003E7621">
              <w:rPr>
                <w:rFonts w:ascii="Poppins" w:hAnsi="Poppins" w:cs="Poppins"/>
                <w:noProof/>
                <w:webHidden/>
              </w:rPr>
              <w:fldChar w:fldCharType="end"/>
            </w:r>
          </w:hyperlink>
        </w:p>
        <w:p w14:paraId="043883D4" w14:textId="67D3B295"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18" w:history="1">
            <w:r w:rsidRPr="003E7621">
              <w:rPr>
                <w:rStyle w:val="Hyperlink"/>
                <w:rFonts w:ascii="Poppins" w:hAnsi="Poppins" w:cs="Poppins"/>
                <w:noProof/>
              </w:rPr>
              <w:t>Functieomschrijvingen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_Toc124859118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5</w:t>
            </w:r>
            <w:r w:rsidRPr="003E7621">
              <w:rPr>
                <w:rFonts w:ascii="Poppins" w:hAnsi="Poppins" w:cs="Poppins"/>
                <w:noProof/>
                <w:webHidden/>
              </w:rPr>
              <w:fldChar w:fldCharType="end"/>
            </w:r>
          </w:hyperlink>
        </w:p>
        <w:p w14:paraId="07261DA8" w14:textId="30201F49" w:rsidR="003E7621" w:rsidRPr="003E7621" w:rsidRDefault="003E7621">
          <w:pPr>
            <w:pStyle w:val="Inhopg1"/>
            <w:tabs>
              <w:tab w:val="right" w:leader="dot" w:pos="9062"/>
            </w:tabs>
            <w:rPr>
              <w:rFonts w:ascii="Poppins" w:eastAsiaTheme="minorEastAsia" w:hAnsi="Poppins" w:cs="Poppins"/>
              <w:b w:val="0"/>
              <w:bCs w:val="0"/>
              <w:caps w:val="0"/>
              <w:noProof/>
              <w:sz w:val="24"/>
              <w:szCs w:val="24"/>
              <w:lang w:eastAsia="nl-NL"/>
            </w:rPr>
          </w:pPr>
          <w:hyperlink w:anchor="_Toc124859119" w:history="1">
            <w:r w:rsidRPr="003E7621">
              <w:rPr>
                <w:rStyle w:val="Hyperlink"/>
                <w:rFonts w:ascii="Poppins" w:eastAsia="Times New Roman" w:hAnsi="Poppins" w:cs="Poppins"/>
                <w:noProof/>
                <w:lang w:eastAsia="nl-NL"/>
              </w:rPr>
              <w:t>Arbeidsvoorwaarden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_Toc124859119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5C4C6E00" w14:textId="3F789C80"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0" w:history="1">
            <w:r w:rsidRPr="003E7621">
              <w:rPr>
                <w:rStyle w:val="Hyperlink"/>
                <w:rFonts w:ascii="Poppins" w:hAnsi="Poppins" w:cs="Poppins"/>
                <w:noProof/>
                <w:lang w:eastAsia="nl-NL"/>
              </w:rPr>
              <w:t>Salarissen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_Toc124859120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7B24EA23" w14:textId="0E078318"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1" w:history="1">
            <w:r w:rsidRPr="003E7621">
              <w:rPr>
                <w:rStyle w:val="Hyperlink"/>
                <w:rFonts w:ascii="Poppins" w:hAnsi="Poppins" w:cs="Poppins"/>
                <w:noProof/>
                <w:lang w:eastAsia="nl-NL"/>
              </w:rPr>
              <w:t>Arbeidstijd</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_Toc124859121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52372F62" w14:textId="4211D481"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2" w:history="1">
            <w:r w:rsidRPr="003E7621">
              <w:rPr>
                <w:rStyle w:val="Hyperlink"/>
                <w:rFonts w:ascii="Poppins" w:eastAsia="Times New Roman" w:hAnsi="Poppins" w:cs="Poppins"/>
                <w:noProof/>
              </w:rPr>
              <w:t>Vakantie-/verlofregelingen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_Toc124859122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2A21A762" w14:textId="7E03D405"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3" w:history="1">
            <w:r w:rsidRPr="003E7621">
              <w:rPr>
                <w:rStyle w:val="Hyperlink"/>
                <w:rFonts w:ascii="Poppins" w:eastAsia="Times New Roman" w:hAnsi="Poppins" w:cs="Poppins"/>
                <w:noProof/>
              </w:rPr>
              <w:t>Reiskostenvergoeding</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_Toc124859123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681F19D7" w14:textId="663C2F9F"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4" w:history="1">
            <w:r w:rsidRPr="003E7621">
              <w:rPr>
                <w:rStyle w:val="Hyperlink"/>
                <w:rFonts w:ascii="Poppins" w:eastAsia="Times New Roman" w:hAnsi="Poppins" w:cs="Poppins"/>
                <w:noProof/>
              </w:rPr>
              <w:t>Overige vergoedingen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_Toc124859124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0C2F32A3" w14:textId="396BE3F7"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5" w:history="1">
            <w:r w:rsidRPr="003E7621">
              <w:rPr>
                <w:rStyle w:val="Hyperlink"/>
                <w:rFonts w:ascii="Poppins" w:eastAsia="Times New Roman" w:hAnsi="Poppins" w:cs="Poppins"/>
                <w:noProof/>
              </w:rPr>
              <w:t>Ontwikkelingsbudget</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_Toc124859125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09B64F6A" w14:textId="6CA6F579"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6" w:history="1">
            <w:r w:rsidRPr="003E7621">
              <w:rPr>
                <w:rStyle w:val="Hyperlink"/>
                <w:rFonts w:ascii="Poppins" w:eastAsia="Times New Roman" w:hAnsi="Poppins" w:cs="Poppins"/>
                <w:noProof/>
              </w:rPr>
              <w:t>Pensioen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_Toc124859126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7</w:t>
            </w:r>
            <w:r w:rsidRPr="003E7621">
              <w:rPr>
                <w:rFonts w:ascii="Poppins" w:hAnsi="Poppins" w:cs="Poppins"/>
                <w:noProof/>
                <w:webHidden/>
              </w:rPr>
              <w:fldChar w:fldCharType="end"/>
            </w:r>
          </w:hyperlink>
        </w:p>
        <w:p w14:paraId="321151D4" w14:textId="5773107D" w:rsidR="003E7621" w:rsidRPr="003E7621" w:rsidRDefault="003E7621">
          <w:pPr>
            <w:pStyle w:val="Inhopg1"/>
            <w:tabs>
              <w:tab w:val="right" w:leader="dot" w:pos="9062"/>
            </w:tabs>
            <w:rPr>
              <w:rFonts w:ascii="Poppins" w:eastAsiaTheme="minorEastAsia" w:hAnsi="Poppins" w:cs="Poppins"/>
              <w:b w:val="0"/>
              <w:bCs w:val="0"/>
              <w:caps w:val="0"/>
              <w:noProof/>
              <w:sz w:val="24"/>
              <w:szCs w:val="24"/>
              <w:lang w:eastAsia="nl-NL"/>
            </w:rPr>
          </w:pPr>
          <w:hyperlink w:anchor="_Toc124859127" w:history="1">
            <w:r w:rsidRPr="003E7621">
              <w:rPr>
                <w:rStyle w:val="Hyperlink"/>
                <w:rFonts w:ascii="Poppins" w:hAnsi="Poppins" w:cs="Poppins"/>
                <w:noProof/>
                <w:spacing w:val="-10"/>
                <w:kern w:val="28"/>
              </w:rPr>
              <w:t>Regels en beleid</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_Toc124859127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5D7CEDF5" w14:textId="22046CD7"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8" w:history="1">
            <w:r w:rsidRPr="003E7621">
              <w:rPr>
                <w:rStyle w:val="Hyperlink"/>
                <w:rFonts w:ascii="Poppins" w:eastAsia="Times New Roman" w:hAnsi="Poppins" w:cs="Poppins"/>
                <w:noProof/>
                <w:lang w:eastAsia="nl-NL"/>
              </w:rPr>
              <w:t>Werktijden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_Toc124859128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1CC1B5D5" w14:textId="75B3174C"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29" w:history="1">
            <w:r w:rsidRPr="003E7621">
              <w:rPr>
                <w:rStyle w:val="Hyperlink"/>
                <w:rFonts w:ascii="Poppins" w:eastAsia="Times New Roman" w:hAnsi="Poppins" w:cs="Poppins"/>
                <w:noProof/>
                <w:lang w:eastAsia="nl-NL"/>
              </w:rPr>
              <w:t>Dresscode</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_Toc124859129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4E698073" w14:textId="699DDC2E"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0" w:history="1">
            <w:r w:rsidRPr="003E7621">
              <w:rPr>
                <w:rStyle w:val="Hyperlink"/>
                <w:rFonts w:ascii="Poppins" w:eastAsia="Times New Roman" w:hAnsi="Poppins" w:cs="Poppins"/>
                <w:noProof/>
                <w:lang w:eastAsia="nl-NL"/>
              </w:rPr>
              <w:t>Gedragscode</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_Toc124859130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40718DF9" w14:textId="16B48FB3"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1" w:history="1">
            <w:r w:rsidRPr="003E7621">
              <w:rPr>
                <w:rStyle w:val="Hyperlink"/>
                <w:rFonts w:ascii="Poppins" w:eastAsia="Times New Roman" w:hAnsi="Poppins" w:cs="Poppins"/>
                <w:noProof/>
                <w:lang w:eastAsia="nl-NL"/>
              </w:rPr>
              <w:t>Social media beleid</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_Toc124859131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5F606D43" w14:textId="22DF50AC"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2" w:history="1">
            <w:r w:rsidRPr="003E7621">
              <w:rPr>
                <w:rStyle w:val="Hyperlink"/>
                <w:rFonts w:ascii="Poppins" w:eastAsia="Times New Roman" w:hAnsi="Poppins" w:cs="Poppins"/>
                <w:noProof/>
                <w:lang w:eastAsia="nl-NL"/>
              </w:rPr>
              <w:t>Overwerk</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_Toc124859132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114C7B16" w14:textId="5E45728F"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3" w:history="1">
            <w:r w:rsidRPr="003E7621">
              <w:rPr>
                <w:rStyle w:val="Hyperlink"/>
                <w:rFonts w:ascii="Poppins" w:eastAsia="Times New Roman" w:hAnsi="Poppins" w:cs="Poppins"/>
                <w:noProof/>
                <w:lang w:eastAsia="nl-NL"/>
              </w:rPr>
              <w:t>Woon-werkverkeer</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_Toc124859133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3E1AA301" w14:textId="591CDC88"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4" w:history="1">
            <w:r w:rsidRPr="003E7621">
              <w:rPr>
                <w:rStyle w:val="Hyperlink"/>
                <w:rFonts w:ascii="Poppins" w:eastAsia="Times New Roman" w:hAnsi="Poppins" w:cs="Poppins"/>
                <w:noProof/>
                <w:lang w:eastAsia="nl-NL"/>
              </w:rPr>
              <w:t>Thuiswerkbeleid</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_Toc124859134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1EEC370E" w14:textId="09002187"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5" w:history="1">
            <w:r w:rsidRPr="003E7621">
              <w:rPr>
                <w:rStyle w:val="Hyperlink"/>
                <w:rFonts w:ascii="Poppins" w:eastAsia="Times New Roman" w:hAnsi="Poppins" w:cs="Poppins"/>
                <w:noProof/>
                <w:lang w:eastAsia="nl-NL"/>
              </w:rPr>
              <w:t>Feestdagen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_Toc124859135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6708D7D2" w14:textId="57779A30"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6" w:history="1">
            <w:r w:rsidRPr="003E7621">
              <w:rPr>
                <w:rStyle w:val="Hyperlink"/>
                <w:rFonts w:ascii="Poppins" w:eastAsia="Times New Roman" w:hAnsi="Poppins" w:cs="Poppins"/>
                <w:noProof/>
                <w:lang w:eastAsia="nl-NL"/>
              </w:rPr>
              <w:t>Vitaliteit</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_Toc124859136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8</w:t>
            </w:r>
            <w:r w:rsidRPr="003E7621">
              <w:rPr>
                <w:rFonts w:ascii="Poppins" w:hAnsi="Poppins" w:cs="Poppins"/>
                <w:noProof/>
                <w:webHidden/>
              </w:rPr>
              <w:fldChar w:fldCharType="end"/>
            </w:r>
          </w:hyperlink>
        </w:p>
        <w:p w14:paraId="594C74EB" w14:textId="5D113407"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7" w:history="1">
            <w:r w:rsidRPr="003E7621">
              <w:rPr>
                <w:rStyle w:val="Hyperlink"/>
                <w:rFonts w:ascii="Poppins" w:eastAsia="Times New Roman" w:hAnsi="Poppins" w:cs="Poppins"/>
                <w:noProof/>
                <w:lang w:eastAsia="nl-NL"/>
              </w:rPr>
              <w:t>Ziekmelding</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_Toc124859137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9</w:t>
            </w:r>
            <w:r w:rsidRPr="003E7621">
              <w:rPr>
                <w:rFonts w:ascii="Poppins" w:hAnsi="Poppins" w:cs="Poppins"/>
                <w:noProof/>
                <w:webHidden/>
              </w:rPr>
              <w:fldChar w:fldCharType="end"/>
            </w:r>
          </w:hyperlink>
        </w:p>
        <w:p w14:paraId="652E4F35" w14:textId="73098DE1"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8" w:history="1">
            <w:r w:rsidRPr="003E7621">
              <w:rPr>
                <w:rStyle w:val="Hyperlink"/>
                <w:rFonts w:ascii="Poppins" w:eastAsia="Times New Roman" w:hAnsi="Poppins" w:cs="Poppins"/>
                <w:noProof/>
                <w:lang w:eastAsia="nl-NL"/>
              </w:rPr>
              <w:t>Verzuimbegeleiding</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_Toc124859138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9</w:t>
            </w:r>
            <w:r w:rsidRPr="003E7621">
              <w:rPr>
                <w:rFonts w:ascii="Poppins" w:hAnsi="Poppins" w:cs="Poppins"/>
                <w:noProof/>
                <w:webHidden/>
              </w:rPr>
              <w:fldChar w:fldCharType="end"/>
            </w:r>
          </w:hyperlink>
        </w:p>
        <w:p w14:paraId="3CA19D6A" w14:textId="3D38F9CA"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39" w:history="1">
            <w:r w:rsidRPr="003E7621">
              <w:rPr>
                <w:rStyle w:val="Hyperlink"/>
                <w:rFonts w:ascii="Poppins" w:eastAsia="Times New Roman" w:hAnsi="Poppins" w:cs="Poppins"/>
                <w:noProof/>
                <w:lang w:eastAsia="nl-NL"/>
              </w:rPr>
              <w:t>Arbeidsongeschiktheid</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_Toc124859139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9</w:t>
            </w:r>
            <w:r w:rsidRPr="003E7621">
              <w:rPr>
                <w:rFonts w:ascii="Poppins" w:hAnsi="Poppins" w:cs="Poppins"/>
                <w:noProof/>
                <w:webHidden/>
              </w:rPr>
              <w:fldChar w:fldCharType="end"/>
            </w:r>
          </w:hyperlink>
        </w:p>
        <w:p w14:paraId="1F20BA56" w14:textId="1A1AAEE0"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40" w:history="1">
            <w:r w:rsidRPr="003E7621">
              <w:rPr>
                <w:rStyle w:val="Hyperlink"/>
                <w:rFonts w:ascii="Poppins" w:eastAsia="Times New Roman" w:hAnsi="Poppins" w:cs="Poppins"/>
                <w:noProof/>
                <w:lang w:eastAsia="nl-NL"/>
              </w:rPr>
              <w:t>Klachtenprocedure</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_Toc124859140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9</w:t>
            </w:r>
            <w:r w:rsidRPr="003E7621">
              <w:rPr>
                <w:rFonts w:ascii="Poppins" w:hAnsi="Poppins" w:cs="Poppins"/>
                <w:noProof/>
                <w:webHidden/>
              </w:rPr>
              <w:fldChar w:fldCharType="end"/>
            </w:r>
          </w:hyperlink>
        </w:p>
        <w:p w14:paraId="45992C04" w14:textId="5616C440"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41" w:history="1">
            <w:r w:rsidRPr="003E7621">
              <w:rPr>
                <w:rStyle w:val="Hyperlink"/>
                <w:rFonts w:ascii="Poppins" w:eastAsia="Times New Roman" w:hAnsi="Poppins" w:cs="Poppins"/>
                <w:noProof/>
                <w:lang w:eastAsia="nl-NL"/>
              </w:rPr>
              <w:t>Vertrouwenspersoon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_Toc124859141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9</w:t>
            </w:r>
            <w:r w:rsidRPr="003E7621">
              <w:rPr>
                <w:rFonts w:ascii="Poppins" w:hAnsi="Poppins" w:cs="Poppins"/>
                <w:noProof/>
                <w:webHidden/>
              </w:rPr>
              <w:fldChar w:fldCharType="end"/>
            </w:r>
          </w:hyperlink>
        </w:p>
        <w:p w14:paraId="203A66D4" w14:textId="2B578AEB"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42" w:history="1">
            <w:r w:rsidRPr="003E7621">
              <w:rPr>
                <w:rStyle w:val="Hyperlink"/>
                <w:rFonts w:ascii="Poppins" w:eastAsia="Times New Roman" w:hAnsi="Poppins" w:cs="Poppins"/>
                <w:noProof/>
                <w:lang w:eastAsia="nl-NL"/>
              </w:rPr>
              <w:t>Veiligheidsprocedure</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_Toc124859142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9</w:t>
            </w:r>
            <w:r w:rsidRPr="003E7621">
              <w:rPr>
                <w:rFonts w:ascii="Poppins" w:hAnsi="Poppins" w:cs="Poppins"/>
                <w:noProof/>
                <w:webHidden/>
              </w:rPr>
              <w:fldChar w:fldCharType="end"/>
            </w:r>
          </w:hyperlink>
        </w:p>
        <w:p w14:paraId="7B879087" w14:textId="4CC4C0F2" w:rsidR="003E7621" w:rsidRPr="003E7621" w:rsidRDefault="003E7621">
          <w:pPr>
            <w:pStyle w:val="Inhopg2"/>
            <w:tabs>
              <w:tab w:val="right" w:leader="dot" w:pos="9062"/>
            </w:tabs>
            <w:rPr>
              <w:rFonts w:ascii="Poppins" w:eastAsiaTheme="minorEastAsia" w:hAnsi="Poppins" w:cs="Poppins"/>
              <w:smallCaps w:val="0"/>
              <w:noProof/>
              <w:sz w:val="24"/>
              <w:szCs w:val="24"/>
              <w:lang w:eastAsia="nl-NL"/>
            </w:rPr>
          </w:pPr>
          <w:hyperlink w:anchor="_Toc124859143" w:history="1">
            <w:r w:rsidRPr="003E7621">
              <w:rPr>
                <w:rStyle w:val="Hyperlink"/>
                <w:rFonts w:ascii="Poppins" w:eastAsia="Times New Roman" w:hAnsi="Poppins" w:cs="Poppins"/>
                <w:noProof/>
                <w:lang w:eastAsia="nl-NL"/>
              </w:rPr>
              <w:t>Opleidingen aanvragen</w:t>
            </w:r>
            <w:r w:rsidRPr="003E7621">
              <w:rPr>
                <w:rFonts w:ascii="Poppins" w:hAnsi="Poppins" w:cs="Poppins"/>
                <w:noProof/>
                <w:webHidden/>
              </w:rPr>
              <w:tab/>
            </w:r>
            <w:r w:rsidRPr="003E7621">
              <w:rPr>
                <w:rFonts w:ascii="Poppins" w:hAnsi="Poppins" w:cs="Poppins"/>
                <w:noProof/>
                <w:webHidden/>
              </w:rPr>
              <w:fldChar w:fldCharType="begin"/>
            </w:r>
            <w:r w:rsidRPr="003E7621">
              <w:rPr>
                <w:rFonts w:ascii="Poppins" w:hAnsi="Poppins" w:cs="Poppins"/>
                <w:noProof/>
                <w:webHidden/>
              </w:rPr>
              <w:instrText xml:space="preserve"> PAGEREF _Toc124859143 \h </w:instrText>
            </w:r>
            <w:r w:rsidRPr="003E7621">
              <w:rPr>
                <w:rFonts w:ascii="Poppins" w:hAnsi="Poppins" w:cs="Poppins"/>
                <w:noProof/>
                <w:webHidden/>
              </w:rPr>
            </w:r>
            <w:r w:rsidRPr="003E7621">
              <w:rPr>
                <w:rFonts w:ascii="Poppins" w:hAnsi="Poppins" w:cs="Poppins"/>
                <w:noProof/>
                <w:webHidden/>
              </w:rPr>
              <w:fldChar w:fldCharType="separate"/>
            </w:r>
            <w:r w:rsidRPr="003E7621">
              <w:rPr>
                <w:rFonts w:ascii="Poppins" w:hAnsi="Poppins" w:cs="Poppins"/>
                <w:noProof/>
                <w:webHidden/>
              </w:rPr>
              <w:t>9</w:t>
            </w:r>
            <w:r w:rsidRPr="003E7621">
              <w:rPr>
                <w:rFonts w:ascii="Poppins" w:hAnsi="Poppins" w:cs="Poppins"/>
                <w:noProof/>
                <w:webHidden/>
              </w:rPr>
              <w:fldChar w:fldCharType="end"/>
            </w:r>
          </w:hyperlink>
        </w:p>
        <w:p w14:paraId="6AF168DA" w14:textId="1AC0901E" w:rsidR="003E7621" w:rsidRPr="003E7621" w:rsidRDefault="003E7621">
          <w:pPr>
            <w:rPr>
              <w:rFonts w:cs="Poppins"/>
            </w:rPr>
          </w:pPr>
          <w:r w:rsidRPr="003E7621">
            <w:rPr>
              <w:rFonts w:cs="Poppins"/>
              <w:b/>
              <w:bCs/>
              <w:noProof/>
            </w:rPr>
            <w:fldChar w:fldCharType="end"/>
          </w:r>
        </w:p>
      </w:sdtContent>
    </w:sdt>
    <w:p w14:paraId="22176787" w14:textId="10429A4D" w:rsidR="00CB76E3" w:rsidRPr="003E7621" w:rsidRDefault="00CB76E3">
      <w:pPr>
        <w:rPr>
          <w:rFonts w:cs="Poppins"/>
        </w:rPr>
      </w:pPr>
      <w:r w:rsidRPr="003E7621">
        <w:rPr>
          <w:rFonts w:cs="Poppins"/>
        </w:rPr>
        <w:br w:type="page"/>
      </w:r>
    </w:p>
    <w:p w14:paraId="3972337B" w14:textId="77777777" w:rsidR="00CB76E3" w:rsidRPr="00CB76E3" w:rsidRDefault="00CB76E3" w:rsidP="003E7621">
      <w:pPr>
        <w:pStyle w:val="Kop1"/>
      </w:pPr>
      <w:bookmarkStart w:id="0" w:name="_Toc124859112"/>
      <w:r w:rsidRPr="00CB76E3">
        <w:lastRenderedPageBreak/>
        <w:t>Optioneel: Inleiding</w:t>
      </w:r>
      <w:bookmarkEnd w:id="0"/>
    </w:p>
    <w:p w14:paraId="0FECAB76" w14:textId="77777777" w:rsidR="00CB76E3" w:rsidRPr="00CB76E3" w:rsidRDefault="00CB76E3" w:rsidP="00CB76E3">
      <w:pPr>
        <w:pStyle w:val="Titel"/>
        <w:rPr>
          <w:rFonts w:ascii="Poppins" w:hAnsi="Poppins" w:cs="Poppins"/>
        </w:rPr>
      </w:pPr>
    </w:p>
    <w:p w14:paraId="5565D9E3" w14:textId="70A348E1" w:rsidR="00CB76E3" w:rsidRDefault="00CB76E3" w:rsidP="00CB76E3">
      <w:pPr>
        <w:rPr>
          <w:rFonts w:cs="Poppins"/>
        </w:rPr>
      </w:pPr>
      <w:r>
        <w:rPr>
          <w:rFonts w:cs="Poppins"/>
        </w:rPr>
        <w:t xml:space="preserve">BUILDR is een bedrijf dat de ‘mens’ centraal stelt. Dat wil zeggen: wij vinden jou, ons teamlid, belangrijk. We willen graag het beste uit onze samenwerking halen. Daar hoort bij dat we in harmonie werken, een hecht en sterk team creëren, misverstanden voor zijn of op een productieve manier oplossen en duidelijk zijn naar elkaar. </w:t>
      </w:r>
    </w:p>
    <w:p w14:paraId="17700FCB" w14:textId="77777777" w:rsidR="00CB76E3" w:rsidRDefault="00CB76E3" w:rsidP="00CB76E3">
      <w:pPr>
        <w:rPr>
          <w:rFonts w:cs="Poppins"/>
        </w:rPr>
      </w:pPr>
    </w:p>
    <w:p w14:paraId="1CC9283B" w14:textId="77777777" w:rsidR="00CB76E3" w:rsidRDefault="00CB76E3" w:rsidP="00CB76E3">
      <w:pPr>
        <w:rPr>
          <w:rFonts w:cs="Poppins"/>
        </w:rPr>
      </w:pPr>
      <w:r>
        <w:rPr>
          <w:rFonts w:cs="Poppins"/>
        </w:rPr>
        <w:t xml:space="preserve">Het personeelshandboek heeft 4 daarom doelen: duidelijkheid, eenduidige communicatie, transparantie en zekerheid. Wij schrijven hier alle afspraken, beleid en procedures in op. Je kunt ernaar teruggrijpen als iets niet duidelijk is en geeft je een beeld van het bedrijf en de cultuur. </w:t>
      </w:r>
    </w:p>
    <w:p w14:paraId="1BDFC4D3" w14:textId="77777777" w:rsidR="00CB76E3" w:rsidRDefault="00CB76E3" w:rsidP="00CB76E3">
      <w:pPr>
        <w:rPr>
          <w:rFonts w:cs="Poppins"/>
        </w:rPr>
      </w:pPr>
    </w:p>
    <w:p w14:paraId="25173498" w14:textId="77777777" w:rsidR="00CB76E3" w:rsidRDefault="00CB76E3" w:rsidP="00CB76E3">
      <w:pPr>
        <w:rPr>
          <w:rFonts w:cs="Poppins"/>
        </w:rPr>
      </w:pPr>
      <w:r>
        <w:rPr>
          <w:rFonts w:cs="Poppins"/>
        </w:rPr>
        <w:t>Je kunt het handboek altijd inzien *omschrijf manier waarop*</w:t>
      </w:r>
    </w:p>
    <w:p w14:paraId="4C1B1249" w14:textId="77777777" w:rsidR="00CB76E3" w:rsidRDefault="00CB76E3" w:rsidP="00CB76E3">
      <w:pPr>
        <w:rPr>
          <w:rFonts w:cs="Poppins"/>
        </w:rPr>
      </w:pPr>
    </w:p>
    <w:p w14:paraId="37635BCA" w14:textId="77777777" w:rsidR="00CB76E3" w:rsidRDefault="00CB76E3" w:rsidP="00CB76E3">
      <w:pPr>
        <w:rPr>
          <w:shd w:val="clear" w:color="auto" w:fill="FFFFFF"/>
        </w:rPr>
      </w:pPr>
      <w:r>
        <w:rPr>
          <w:shd w:val="clear" w:color="auto" w:fill="FFFFFF"/>
        </w:rPr>
        <w:t>Op het moment dat er een herziend personeelshandboek verschijnt vervalt het tot dan toe geldende handboek. Wanneer er nieuwe wet- of regelgeving van dwingendrechtelijke aard van toepassing wordt, zal deze wet- of regelgeving de in dit beschreven handboek regels vervangen.</w:t>
      </w:r>
    </w:p>
    <w:p w14:paraId="18D95CEE" w14:textId="77777777" w:rsidR="00CB76E3" w:rsidRDefault="00CB76E3" w:rsidP="00CB76E3">
      <w:pPr>
        <w:rPr>
          <w:shd w:val="clear" w:color="auto" w:fill="FFFFFF"/>
        </w:rPr>
      </w:pPr>
    </w:p>
    <w:p w14:paraId="7EE8B000" w14:textId="77777777" w:rsidR="00CB76E3" w:rsidRDefault="00CB76E3" w:rsidP="00CB76E3">
      <w:pPr>
        <w:rPr>
          <w:shd w:val="clear" w:color="auto" w:fill="FFFFFF"/>
        </w:rPr>
      </w:pPr>
      <w:r>
        <w:rPr>
          <w:shd w:val="clear" w:color="auto" w:fill="FFFFFF"/>
        </w:rPr>
        <w:t>Om onduidelijkheid over termen te voorkomen, hebben we hieronder wat definitief geformuleerd:</w:t>
      </w:r>
    </w:p>
    <w:p w14:paraId="1D38EF14" w14:textId="77777777" w:rsidR="00CB76E3" w:rsidRDefault="00CB76E3" w:rsidP="00CB76E3">
      <w:pPr>
        <w:rPr>
          <w:shd w:val="clear" w:color="auto" w:fill="FFFFFF"/>
        </w:rPr>
      </w:pPr>
    </w:p>
    <w:p w14:paraId="12A62608" w14:textId="4ECC2781" w:rsidR="00CB76E3" w:rsidRPr="00CB76E3" w:rsidRDefault="00CB76E3" w:rsidP="00CB76E3">
      <w:pPr>
        <w:pStyle w:val="Normaalweb"/>
        <w:numPr>
          <w:ilvl w:val="0"/>
          <w:numId w:val="2"/>
        </w:numPr>
        <w:shd w:val="clear" w:color="auto" w:fill="FFFFFF"/>
        <w:spacing w:before="240" w:beforeAutospacing="0" w:after="120" w:afterAutospacing="0"/>
        <w:rPr>
          <w:rFonts w:ascii="Poppins" w:hAnsi="Poppins" w:cs="Poppins"/>
          <w:color w:val="19181A"/>
          <w:sz w:val="22"/>
          <w:szCs w:val="22"/>
        </w:rPr>
      </w:pPr>
      <w:r w:rsidRPr="00CB76E3">
        <w:rPr>
          <w:rFonts w:ascii="Poppins" w:hAnsi="Poppins" w:cs="Poppins"/>
          <w:color w:val="19181A"/>
          <w:sz w:val="22"/>
          <w:szCs w:val="22"/>
        </w:rPr>
        <w:t xml:space="preserve">Maandsalaris: De overeengekomen </w:t>
      </w:r>
      <w:proofErr w:type="gramStart"/>
      <w:r w:rsidRPr="00CB76E3">
        <w:rPr>
          <w:rFonts w:ascii="Poppins" w:hAnsi="Poppins" w:cs="Poppins"/>
          <w:color w:val="19181A"/>
          <w:sz w:val="22"/>
          <w:szCs w:val="22"/>
        </w:rPr>
        <w:t>bruto beloning</w:t>
      </w:r>
      <w:proofErr w:type="gramEnd"/>
      <w:r w:rsidRPr="00CB76E3">
        <w:rPr>
          <w:rFonts w:ascii="Poppins" w:hAnsi="Poppins" w:cs="Poppins"/>
          <w:color w:val="19181A"/>
          <w:sz w:val="22"/>
          <w:szCs w:val="22"/>
        </w:rPr>
        <w:t xml:space="preserve"> die maandelijks wordt uitgekeerd</w:t>
      </w:r>
    </w:p>
    <w:p w14:paraId="26F08F3C" w14:textId="705CD68C" w:rsidR="00CB76E3" w:rsidRPr="00CB76E3" w:rsidRDefault="00CB76E3" w:rsidP="00CB76E3">
      <w:pPr>
        <w:pStyle w:val="Normaalweb"/>
        <w:numPr>
          <w:ilvl w:val="0"/>
          <w:numId w:val="2"/>
        </w:numPr>
        <w:shd w:val="clear" w:color="auto" w:fill="FFFFFF"/>
        <w:spacing w:before="240" w:beforeAutospacing="0" w:after="120" w:afterAutospacing="0"/>
        <w:rPr>
          <w:rFonts w:ascii="Poppins" w:hAnsi="Poppins" w:cs="Poppins"/>
          <w:color w:val="19181A"/>
          <w:sz w:val="22"/>
          <w:szCs w:val="22"/>
        </w:rPr>
      </w:pPr>
      <w:r w:rsidRPr="00CB76E3">
        <w:rPr>
          <w:rFonts w:ascii="Poppins" w:hAnsi="Poppins" w:cs="Poppins"/>
          <w:color w:val="19181A"/>
          <w:sz w:val="22"/>
          <w:szCs w:val="22"/>
        </w:rPr>
        <w:t>Jaarsalaris:</w:t>
      </w:r>
      <w:r w:rsidRPr="00CB76E3">
        <w:rPr>
          <w:rFonts w:ascii="Poppins" w:hAnsi="Poppins" w:cs="Poppins"/>
          <w:color w:val="19181A"/>
          <w:sz w:val="22"/>
          <w:szCs w:val="22"/>
        </w:rPr>
        <w:t xml:space="preserve"> </w:t>
      </w:r>
      <w:r w:rsidRPr="00CB76E3">
        <w:rPr>
          <w:rFonts w:ascii="Poppins" w:hAnsi="Poppins" w:cs="Poppins"/>
          <w:color w:val="19181A"/>
          <w:sz w:val="22"/>
          <w:szCs w:val="22"/>
        </w:rPr>
        <w:t>12x het bruto maandsalaris</w:t>
      </w:r>
    </w:p>
    <w:p w14:paraId="093031E8" w14:textId="455BFA29" w:rsidR="00CB76E3" w:rsidRPr="00CB76E3" w:rsidRDefault="00CB76E3" w:rsidP="00CB76E3">
      <w:pPr>
        <w:pStyle w:val="Normaalweb"/>
        <w:numPr>
          <w:ilvl w:val="0"/>
          <w:numId w:val="2"/>
        </w:numPr>
        <w:shd w:val="clear" w:color="auto" w:fill="FFFFFF"/>
        <w:spacing w:before="240" w:beforeAutospacing="0" w:after="120" w:afterAutospacing="0"/>
        <w:rPr>
          <w:rFonts w:ascii="Poppins" w:hAnsi="Poppins" w:cs="Poppins"/>
          <w:color w:val="19181A"/>
          <w:sz w:val="22"/>
          <w:szCs w:val="22"/>
        </w:rPr>
      </w:pPr>
      <w:r w:rsidRPr="00CB76E3">
        <w:rPr>
          <w:rFonts w:ascii="Poppins" w:hAnsi="Poppins" w:cs="Poppins"/>
          <w:color w:val="19181A"/>
          <w:sz w:val="22"/>
          <w:szCs w:val="22"/>
        </w:rPr>
        <w:t>Jaarinkomen:</w:t>
      </w:r>
      <w:r w:rsidRPr="00CB76E3">
        <w:rPr>
          <w:rFonts w:ascii="Poppins" w:hAnsi="Poppins" w:cs="Poppins"/>
          <w:color w:val="19181A"/>
          <w:sz w:val="22"/>
          <w:szCs w:val="22"/>
        </w:rPr>
        <w:t xml:space="preserve"> </w:t>
      </w:r>
      <w:r w:rsidRPr="00CB76E3">
        <w:rPr>
          <w:rFonts w:ascii="Poppins" w:hAnsi="Poppins" w:cs="Poppins"/>
          <w:color w:val="19181A"/>
          <w:sz w:val="22"/>
          <w:szCs w:val="22"/>
        </w:rPr>
        <w:t>Het bruto jaarsalaris vermeerderd met de vakantietoeslag</w:t>
      </w:r>
      <w:r w:rsidRPr="00CB76E3">
        <w:rPr>
          <w:rFonts w:ascii="Poppins" w:hAnsi="Poppins" w:cs="Poppins"/>
          <w:color w:val="19181A"/>
          <w:sz w:val="22"/>
          <w:szCs w:val="22"/>
        </w:rPr>
        <w:t>, exclusief bonus of andere vergoedingen</w:t>
      </w:r>
    </w:p>
    <w:p w14:paraId="18F7395F" w14:textId="7A3CC3D6" w:rsidR="00CB76E3" w:rsidRPr="00CB76E3" w:rsidRDefault="00CB76E3" w:rsidP="00CB76E3">
      <w:pPr>
        <w:pStyle w:val="Normaalweb"/>
        <w:numPr>
          <w:ilvl w:val="0"/>
          <w:numId w:val="2"/>
        </w:numPr>
        <w:shd w:val="clear" w:color="auto" w:fill="FFFFFF"/>
        <w:spacing w:before="240" w:beforeAutospacing="0" w:after="120" w:afterAutospacing="0"/>
        <w:rPr>
          <w:rFonts w:ascii="Poppins" w:hAnsi="Poppins" w:cs="Poppins"/>
          <w:color w:val="19181A"/>
          <w:sz w:val="22"/>
          <w:szCs w:val="22"/>
        </w:rPr>
      </w:pPr>
      <w:r w:rsidRPr="00CB76E3">
        <w:rPr>
          <w:rFonts w:ascii="Poppins" w:hAnsi="Poppins" w:cs="Poppins"/>
          <w:color w:val="19181A"/>
          <w:sz w:val="22"/>
          <w:szCs w:val="22"/>
        </w:rPr>
        <w:t>Arbeidsongeschikt</w:t>
      </w:r>
      <w:r w:rsidRPr="00CB76E3">
        <w:rPr>
          <w:rFonts w:ascii="Poppins" w:hAnsi="Poppins" w:cs="Poppins"/>
          <w:color w:val="19181A"/>
          <w:sz w:val="22"/>
          <w:szCs w:val="22"/>
        </w:rPr>
        <w:t>:</w:t>
      </w:r>
      <w:r w:rsidRPr="00CB76E3">
        <w:rPr>
          <w:rFonts w:ascii="Poppins" w:hAnsi="Poppins" w:cs="Poppins"/>
          <w:color w:val="19181A"/>
          <w:sz w:val="22"/>
          <w:szCs w:val="22"/>
        </w:rPr>
        <w:t xml:space="preserve"> Geheel of gedeeltelijk ziek, dan wel geheel of gedeeltelijk arbeidsongeschikt in de zin van de (sociale </w:t>
      </w:r>
      <w:proofErr w:type="spellStart"/>
      <w:proofErr w:type="gramStart"/>
      <w:r w:rsidRPr="00CB76E3">
        <w:rPr>
          <w:rFonts w:ascii="Poppins" w:hAnsi="Poppins" w:cs="Poppins"/>
          <w:color w:val="19181A"/>
          <w:sz w:val="22"/>
          <w:szCs w:val="22"/>
        </w:rPr>
        <w:t>verzekerings</w:t>
      </w:r>
      <w:proofErr w:type="spellEnd"/>
      <w:r w:rsidRPr="00CB76E3">
        <w:rPr>
          <w:rFonts w:ascii="Poppins" w:hAnsi="Poppins" w:cs="Poppins"/>
          <w:color w:val="19181A"/>
          <w:sz w:val="22"/>
          <w:szCs w:val="22"/>
        </w:rPr>
        <w:t>)wetgeving</w:t>
      </w:r>
      <w:proofErr w:type="gramEnd"/>
    </w:p>
    <w:p w14:paraId="16C34BE1" w14:textId="3FB21E65" w:rsidR="00CB76E3" w:rsidRPr="00CB76E3" w:rsidRDefault="00CB76E3" w:rsidP="00CB76E3">
      <w:pPr>
        <w:pStyle w:val="Normaalweb"/>
        <w:numPr>
          <w:ilvl w:val="0"/>
          <w:numId w:val="2"/>
        </w:numPr>
        <w:shd w:val="clear" w:color="auto" w:fill="FFFFFF"/>
        <w:spacing w:before="240" w:beforeAutospacing="0" w:after="120" w:afterAutospacing="0"/>
        <w:rPr>
          <w:rFonts w:ascii="Poppins" w:hAnsi="Poppins" w:cs="Poppins"/>
          <w:color w:val="19181A"/>
          <w:sz w:val="22"/>
          <w:szCs w:val="22"/>
        </w:rPr>
      </w:pPr>
      <w:proofErr w:type="spellStart"/>
      <w:r w:rsidRPr="00CB76E3">
        <w:rPr>
          <w:rFonts w:ascii="Poppins" w:hAnsi="Poppins" w:cs="Poppins"/>
          <w:color w:val="19181A"/>
          <w:sz w:val="22"/>
          <w:szCs w:val="22"/>
        </w:rPr>
        <w:t>Full-time</w:t>
      </w:r>
      <w:proofErr w:type="spellEnd"/>
      <w:r w:rsidRPr="00CB76E3">
        <w:rPr>
          <w:rFonts w:ascii="Poppins" w:hAnsi="Poppins" w:cs="Poppins"/>
          <w:color w:val="19181A"/>
          <w:sz w:val="22"/>
          <w:szCs w:val="22"/>
        </w:rPr>
        <w:t>: Een dienstverband van 38 uur per week</w:t>
      </w:r>
    </w:p>
    <w:p w14:paraId="791FF51B" w14:textId="7498D560" w:rsidR="00CB76E3" w:rsidRPr="00CB76E3" w:rsidRDefault="00CB76E3" w:rsidP="00CB76E3">
      <w:pPr>
        <w:pStyle w:val="Normaalweb"/>
        <w:numPr>
          <w:ilvl w:val="0"/>
          <w:numId w:val="2"/>
        </w:numPr>
        <w:shd w:val="clear" w:color="auto" w:fill="FFFFFF"/>
        <w:spacing w:before="240" w:beforeAutospacing="0" w:after="120" w:afterAutospacing="0"/>
        <w:rPr>
          <w:rFonts w:ascii="Poppins" w:hAnsi="Poppins" w:cs="Poppins"/>
          <w:color w:val="19181A"/>
          <w:sz w:val="22"/>
          <w:szCs w:val="22"/>
        </w:rPr>
      </w:pPr>
      <w:proofErr w:type="spellStart"/>
      <w:r w:rsidRPr="00CB76E3">
        <w:rPr>
          <w:rFonts w:ascii="Poppins" w:hAnsi="Poppins" w:cs="Poppins"/>
          <w:color w:val="19181A"/>
          <w:sz w:val="22"/>
          <w:szCs w:val="22"/>
        </w:rPr>
        <w:t>Part-time</w:t>
      </w:r>
      <w:proofErr w:type="spellEnd"/>
      <w:r w:rsidRPr="00CB76E3">
        <w:rPr>
          <w:rFonts w:ascii="Poppins" w:hAnsi="Poppins" w:cs="Poppins"/>
          <w:color w:val="19181A"/>
          <w:sz w:val="22"/>
          <w:szCs w:val="22"/>
        </w:rPr>
        <w:t>: Een dienstverband van minder dan 38 uur per week</w:t>
      </w:r>
    </w:p>
    <w:p w14:paraId="263EC5F4" w14:textId="4CE92B5F" w:rsidR="00CB76E3" w:rsidRPr="00CB76E3" w:rsidRDefault="00CB76E3" w:rsidP="00CB76E3">
      <w:pPr>
        <w:pStyle w:val="Normaalweb"/>
        <w:numPr>
          <w:ilvl w:val="0"/>
          <w:numId w:val="2"/>
        </w:numPr>
        <w:shd w:val="clear" w:color="auto" w:fill="FFFFFF"/>
        <w:spacing w:before="240" w:beforeAutospacing="0" w:after="120" w:afterAutospacing="0"/>
        <w:rPr>
          <w:rFonts w:ascii="Poppins" w:hAnsi="Poppins" w:cs="Poppins"/>
          <w:color w:val="19181A"/>
          <w:sz w:val="22"/>
          <w:szCs w:val="22"/>
        </w:rPr>
      </w:pPr>
      <w:r w:rsidRPr="00CB76E3">
        <w:rPr>
          <w:rFonts w:ascii="Poppins" w:hAnsi="Poppins" w:cs="Poppins"/>
          <w:color w:val="19181A"/>
          <w:sz w:val="22"/>
          <w:szCs w:val="22"/>
        </w:rPr>
        <w:t>Etc. Vul aan</w:t>
      </w:r>
    </w:p>
    <w:p w14:paraId="6626354A" w14:textId="57B3D33F" w:rsidR="0026352C" w:rsidRPr="00CB76E3" w:rsidRDefault="00CB76E3" w:rsidP="003E7621">
      <w:pPr>
        <w:pStyle w:val="Kop1"/>
      </w:pPr>
      <w:bookmarkStart w:id="1" w:name="_Toc124859113"/>
      <w:r w:rsidRPr="00CB76E3">
        <w:lastRenderedPageBreak/>
        <w:t>Bedrijfsinformatie</w:t>
      </w:r>
      <w:bookmarkEnd w:id="1"/>
    </w:p>
    <w:p w14:paraId="4BD8FE65" w14:textId="77EBCF02" w:rsidR="00CB76E3" w:rsidRDefault="00CB76E3" w:rsidP="00CB76E3">
      <w:pPr>
        <w:rPr>
          <w:rFonts w:cs="Poppins"/>
        </w:rPr>
      </w:pPr>
    </w:p>
    <w:p w14:paraId="2C71742B" w14:textId="4763A490" w:rsidR="00D60A82" w:rsidRDefault="00D60A82" w:rsidP="00D60A82">
      <w:pPr>
        <w:pStyle w:val="Kop2"/>
      </w:pPr>
      <w:bookmarkStart w:id="2" w:name="_Toc124859114"/>
      <w:r>
        <w:t>Ontstaansgeschiedenis</w:t>
      </w:r>
      <w:bookmarkEnd w:id="2"/>
    </w:p>
    <w:p w14:paraId="54AD140F" w14:textId="53EE362B" w:rsidR="00D60A82" w:rsidRDefault="00D60A82" w:rsidP="00D60A82"/>
    <w:p w14:paraId="74A0E2F0" w14:textId="059B3385" w:rsidR="00D60A82" w:rsidRDefault="00D60A82" w:rsidP="00D60A82">
      <w:r>
        <w:t xml:space="preserve">Om de ontstaansgeschiedenis en het gedachtegoed van BUILDR te beschrijven volgt nu een persoonlijke omschrijving van Sofie. </w:t>
      </w:r>
    </w:p>
    <w:p w14:paraId="79F24E57" w14:textId="77777777" w:rsidR="00D60A82" w:rsidRDefault="00D60A82" w:rsidP="00D60A82"/>
    <w:p w14:paraId="5E17E45D" w14:textId="506692B5" w:rsidR="00D60A82" w:rsidRDefault="00D60A82" w:rsidP="00D60A82">
      <w:r>
        <w:t xml:space="preserve">BUILDR is in 2021 ontstaan. Het begon als een brede HR-dienstverlener, maar al snel ontstond er een specialisatie in de richting van strategisch personeelsmanagement. En dat idee ontstond al een paar jaar daarvoor. </w:t>
      </w:r>
    </w:p>
    <w:p w14:paraId="7DC42F4F" w14:textId="037061AB" w:rsidR="00D60A82" w:rsidRDefault="00D60A82" w:rsidP="00D60A82"/>
    <w:p w14:paraId="36E2A7CC" w14:textId="7CFF5FF6" w:rsidR="00D60A82" w:rsidRDefault="00D60A82" w:rsidP="00D60A82">
      <w:r>
        <w:t xml:space="preserve">De verstoorde verhouding tussen werkgever en werknemer leidt al een oneindige tijd tot een onrechtvaardige situatie. En dat </w:t>
      </w:r>
      <w:proofErr w:type="spellStart"/>
      <w:r>
        <w:t>triggerde</w:t>
      </w:r>
      <w:proofErr w:type="spellEnd"/>
      <w:r>
        <w:t xml:space="preserve"> mij. In de hoop een verschil te kunnen maken ben ik rechten gaan studeren. Ik begon mij te specialiseren in de richting van consumenten-/arbeidsrecht. </w:t>
      </w:r>
      <w:r w:rsidRPr="00D60A82">
        <w:rPr>
          <w:rFonts w:cs="Poppins"/>
          <w:color w:val="000000"/>
          <w:szCs w:val="22"/>
          <w:shd w:val="clear" w:color="auto" w:fill="FFFFFF"/>
        </w:rPr>
        <w:t>Later kwam ik tot het inzicht dat ik als advocaat geen blijvende verandering teweeg ging brengen. Ik wilde dichterbij de organisatie staan en van binnenuit werken.</w:t>
      </w:r>
    </w:p>
    <w:p w14:paraId="738C0943" w14:textId="77777777" w:rsidR="00D60A82" w:rsidRDefault="00D60A82" w:rsidP="00D60A82"/>
    <w:p w14:paraId="095F89A2" w14:textId="29D9F8B0" w:rsidR="00D60A82" w:rsidRDefault="00D60A82" w:rsidP="00D60A82">
      <w:r>
        <w:t xml:space="preserve">De interessante dynamiek </w:t>
      </w:r>
      <w:r w:rsidR="00E01DAE">
        <w:t xml:space="preserve">tussen werknemer en werkgever </w:t>
      </w:r>
      <w:r>
        <w:t xml:space="preserve">leidde ertoe dat </w:t>
      </w:r>
      <w:r w:rsidR="00E01DAE">
        <w:t>ik</w:t>
      </w:r>
      <w:r>
        <w:t xml:space="preserve"> een bedrijf opstartte in het HR-gebied. Na een tijd van ‘experimenteren’ bleek in de praktijk dat de meeste impact kan worden gemaakt door op strategisch niveau mee te denken met de ondernemer. </w:t>
      </w:r>
    </w:p>
    <w:p w14:paraId="49E0B51B" w14:textId="4C90AA8B" w:rsidR="00D60A82" w:rsidRPr="00D60A82" w:rsidRDefault="00D60A82" w:rsidP="00D60A82">
      <w:pPr>
        <w:rPr>
          <w:szCs w:val="22"/>
        </w:rPr>
      </w:pPr>
    </w:p>
    <w:p w14:paraId="64EB7940" w14:textId="6F4E1882" w:rsidR="00D60A82" w:rsidRPr="00D60A82" w:rsidRDefault="00D60A82" w:rsidP="00D60A82">
      <w:pPr>
        <w:rPr>
          <w:szCs w:val="22"/>
        </w:rPr>
      </w:pPr>
      <w:r w:rsidRPr="00D60A82">
        <w:rPr>
          <w:rFonts w:cs="Poppins"/>
          <w:color w:val="000000"/>
          <w:szCs w:val="22"/>
          <w:shd w:val="clear" w:color="auto" w:fill="FFFFFF"/>
        </w:rPr>
        <w:t>Vanuit die gedachte is BUILDR on</w:t>
      </w:r>
      <w:r>
        <w:rPr>
          <w:rFonts w:cs="Poppins"/>
          <w:color w:val="000000"/>
          <w:szCs w:val="22"/>
          <w:shd w:val="clear" w:color="auto" w:fill="FFFFFF"/>
        </w:rPr>
        <w:t>t</w:t>
      </w:r>
      <w:r w:rsidRPr="00D60A82">
        <w:rPr>
          <w:rFonts w:cs="Poppins"/>
          <w:color w:val="000000"/>
          <w:szCs w:val="22"/>
          <w:shd w:val="clear" w:color="auto" w:fill="FFFFFF"/>
        </w:rPr>
        <w:t>staan</w:t>
      </w:r>
      <w:r w:rsidRPr="00D60A82">
        <w:rPr>
          <w:rFonts w:cs="Poppins"/>
          <w:color w:val="000000"/>
          <w:szCs w:val="22"/>
          <w:shd w:val="clear" w:color="auto" w:fill="FFFFFF"/>
        </w:rPr>
        <w:t>. Om de primaire plek van een team te erkennen, maar ook om de verstoorde verhouding tussen werkgever en werknemer te herstellen. Team voor team.</w:t>
      </w:r>
    </w:p>
    <w:p w14:paraId="48C67F53" w14:textId="2A263B99" w:rsidR="00D60A82" w:rsidRDefault="00D60A82" w:rsidP="00D60A82"/>
    <w:p w14:paraId="17C9373F" w14:textId="67B1D329" w:rsidR="00E01DAE" w:rsidRDefault="00E01DAE" w:rsidP="00E01DAE">
      <w:pPr>
        <w:pStyle w:val="Kop2"/>
      </w:pPr>
      <w:bookmarkStart w:id="3" w:name="_Toc124859115"/>
      <w:r>
        <w:t>Missie, visie en waarden</w:t>
      </w:r>
      <w:bookmarkEnd w:id="3"/>
    </w:p>
    <w:p w14:paraId="2BFEB6BE" w14:textId="65B5719C" w:rsidR="00E01DAE" w:rsidRDefault="00E01DAE" w:rsidP="00E01DAE"/>
    <w:p w14:paraId="7CF3A995" w14:textId="7566B8DC" w:rsidR="00E858FD" w:rsidRPr="00E858FD" w:rsidRDefault="00E858FD" w:rsidP="00E858FD">
      <w:pPr>
        <w:rPr>
          <w:b/>
          <w:bCs/>
          <w:color w:val="000000" w:themeColor="text1"/>
          <w:szCs w:val="22"/>
          <w:lang w:eastAsia="nl-NL"/>
        </w:rPr>
      </w:pPr>
      <w:r w:rsidRPr="00E858FD">
        <w:rPr>
          <w:b/>
          <w:bCs/>
          <w:color w:val="000000" w:themeColor="text1"/>
          <w:szCs w:val="22"/>
          <w:bdr w:val="none" w:sz="0" w:space="0" w:color="auto" w:frame="1"/>
          <w:lang w:eastAsia="nl-NL"/>
        </w:rPr>
        <w:t>Wat we doen</w:t>
      </w:r>
    </w:p>
    <w:p w14:paraId="2ABDA614" w14:textId="77777777" w:rsidR="00E858FD" w:rsidRPr="00E858FD" w:rsidRDefault="00E858FD" w:rsidP="00E858FD">
      <w:pPr>
        <w:rPr>
          <w:color w:val="000000" w:themeColor="text1"/>
          <w:sz w:val="23"/>
          <w:szCs w:val="23"/>
          <w:lang w:eastAsia="nl-NL"/>
        </w:rPr>
      </w:pPr>
      <w:r w:rsidRPr="00E858FD">
        <w:rPr>
          <w:color w:val="000000" w:themeColor="text1"/>
          <w:sz w:val="23"/>
          <w:szCs w:val="23"/>
          <w:lang w:eastAsia="nl-NL"/>
        </w:rPr>
        <w:t>Wij helpen organisaties de menselijke kant van het bedrijf te versterken en werken ondertussen aan het verbeteren van het bedrijfsresultaat door met aandacht en strategie te kijken naar optimale condities in en rondom het team. Wij hebben twee doelen: een optimaal presterend én gelukkig team.</w:t>
      </w:r>
    </w:p>
    <w:p w14:paraId="3E347652" w14:textId="77777777" w:rsidR="00E858FD" w:rsidRDefault="00E858FD" w:rsidP="00E858FD">
      <w:pPr>
        <w:rPr>
          <w:color w:val="000000" w:themeColor="text1"/>
          <w:lang w:eastAsia="nl-NL"/>
        </w:rPr>
      </w:pPr>
    </w:p>
    <w:p w14:paraId="315F4374" w14:textId="66F39AA6" w:rsidR="00E858FD" w:rsidRPr="00E858FD" w:rsidRDefault="00E858FD" w:rsidP="00E858FD">
      <w:pPr>
        <w:rPr>
          <w:b/>
          <w:bCs/>
          <w:color w:val="000000" w:themeColor="text1"/>
          <w:szCs w:val="22"/>
          <w:lang w:eastAsia="nl-NL"/>
        </w:rPr>
      </w:pPr>
      <w:r w:rsidRPr="00E858FD">
        <w:rPr>
          <w:b/>
          <w:bCs/>
          <w:color w:val="000000" w:themeColor="text1"/>
          <w:szCs w:val="22"/>
          <w:bdr w:val="none" w:sz="0" w:space="0" w:color="auto" w:frame="1"/>
          <w:lang w:eastAsia="nl-NL"/>
        </w:rPr>
        <w:t>Onze visie</w:t>
      </w:r>
    </w:p>
    <w:p w14:paraId="2EAB91EF" w14:textId="77777777" w:rsidR="00E858FD" w:rsidRPr="00E858FD" w:rsidRDefault="00E858FD" w:rsidP="00E858FD">
      <w:pPr>
        <w:rPr>
          <w:color w:val="000000" w:themeColor="text1"/>
          <w:sz w:val="23"/>
          <w:szCs w:val="23"/>
          <w:lang w:eastAsia="nl-NL"/>
        </w:rPr>
      </w:pPr>
      <w:r w:rsidRPr="00E858FD">
        <w:rPr>
          <w:color w:val="000000" w:themeColor="text1"/>
          <w:sz w:val="23"/>
          <w:szCs w:val="23"/>
          <w:lang w:eastAsia="nl-NL"/>
        </w:rPr>
        <w:t>Een bedrijfsleven waarin personeel en organisatie elkaar versterken. Het menselijke aspect binnen het bedrijf neemt een primaire plek in waardoor de belangen van personeel en organisatie samenkomen en gebalanceerd zijn.</w:t>
      </w:r>
    </w:p>
    <w:p w14:paraId="070A3AAB" w14:textId="16F6C5B0" w:rsidR="00E858FD" w:rsidRPr="00E858FD" w:rsidRDefault="00E858FD" w:rsidP="00E858FD">
      <w:pPr>
        <w:rPr>
          <w:color w:val="000000" w:themeColor="text1"/>
          <w:lang w:eastAsia="nl-NL"/>
        </w:rPr>
      </w:pPr>
    </w:p>
    <w:p w14:paraId="2E79787B" w14:textId="77777777" w:rsidR="00E858FD" w:rsidRPr="00E858FD" w:rsidRDefault="00E858FD" w:rsidP="00E858FD">
      <w:pPr>
        <w:rPr>
          <w:rFonts w:ascii="Merriweather" w:hAnsi="Merriweather"/>
          <w:b/>
          <w:bCs/>
          <w:color w:val="000000" w:themeColor="text1"/>
          <w:szCs w:val="22"/>
          <w:lang w:eastAsia="nl-NL"/>
        </w:rPr>
      </w:pPr>
      <w:r w:rsidRPr="00E858FD">
        <w:rPr>
          <w:b/>
          <w:bCs/>
          <w:color w:val="000000" w:themeColor="text1"/>
          <w:szCs w:val="22"/>
          <w:bdr w:val="none" w:sz="0" w:space="0" w:color="auto" w:frame="1"/>
          <w:lang w:eastAsia="nl-NL"/>
        </w:rPr>
        <w:t>Onze waarden</w:t>
      </w:r>
    </w:p>
    <w:p w14:paraId="050FCFAB" w14:textId="77777777" w:rsidR="00E858FD" w:rsidRPr="00E858FD" w:rsidRDefault="00E858FD" w:rsidP="00E858FD">
      <w:pPr>
        <w:rPr>
          <w:color w:val="000000" w:themeColor="text1"/>
          <w:sz w:val="23"/>
          <w:szCs w:val="23"/>
          <w:lang w:eastAsia="nl-NL"/>
        </w:rPr>
      </w:pPr>
      <w:r w:rsidRPr="00E858FD">
        <w:rPr>
          <w:color w:val="000000" w:themeColor="text1"/>
          <w:sz w:val="23"/>
          <w:szCs w:val="23"/>
          <w:u w:val="single"/>
          <w:bdr w:val="none" w:sz="0" w:space="0" w:color="auto" w:frame="1"/>
          <w:lang w:eastAsia="nl-NL"/>
        </w:rPr>
        <w:lastRenderedPageBreak/>
        <w:t>Innovatieve impact</w:t>
      </w:r>
      <w:r w:rsidRPr="00E858FD">
        <w:rPr>
          <w:color w:val="000000" w:themeColor="text1"/>
          <w:sz w:val="23"/>
          <w:szCs w:val="23"/>
          <w:lang w:eastAsia="nl-NL"/>
        </w:rPr>
        <w:t xml:space="preserve">: BUILDR vernieuwt en transformeert. Wij introduceren een nieuwe manier van denken en bieden daardoor een diepe en blijvende oplossing. Daarnaast werken wij met een holistisch systeem waarin wij </w:t>
      </w:r>
      <w:proofErr w:type="spellStart"/>
      <w:r w:rsidRPr="00E858FD">
        <w:rPr>
          <w:color w:val="000000" w:themeColor="text1"/>
          <w:sz w:val="23"/>
          <w:szCs w:val="23"/>
          <w:lang w:eastAsia="nl-NL"/>
        </w:rPr>
        <w:t>organisatiebreed</w:t>
      </w:r>
      <w:proofErr w:type="spellEnd"/>
      <w:r w:rsidRPr="00E858FD">
        <w:rPr>
          <w:color w:val="000000" w:themeColor="text1"/>
          <w:sz w:val="23"/>
          <w:szCs w:val="23"/>
          <w:lang w:eastAsia="nl-NL"/>
        </w:rPr>
        <w:t xml:space="preserve"> naar teammanagement kijken.</w:t>
      </w:r>
    </w:p>
    <w:p w14:paraId="4A9E8373" w14:textId="77777777" w:rsidR="00E858FD" w:rsidRPr="00E858FD" w:rsidRDefault="00E858FD" w:rsidP="00E858FD">
      <w:pPr>
        <w:rPr>
          <w:color w:val="000000" w:themeColor="text1"/>
          <w:sz w:val="23"/>
          <w:szCs w:val="23"/>
          <w:lang w:eastAsia="nl-NL"/>
        </w:rPr>
      </w:pPr>
      <w:r w:rsidRPr="00E858FD">
        <w:rPr>
          <w:color w:val="000000" w:themeColor="text1"/>
          <w:sz w:val="23"/>
          <w:szCs w:val="23"/>
          <w:u w:val="single"/>
          <w:bdr w:val="none" w:sz="0" w:space="0" w:color="auto" w:frame="1"/>
          <w:lang w:eastAsia="nl-NL"/>
        </w:rPr>
        <w:t>Kwaliteit:</w:t>
      </w:r>
      <w:r w:rsidRPr="00E858FD">
        <w:rPr>
          <w:color w:val="000000" w:themeColor="text1"/>
          <w:sz w:val="23"/>
          <w:szCs w:val="23"/>
          <w:lang w:eastAsia="nl-NL"/>
        </w:rPr>
        <w:t xml:space="preserve"> Wij werken samen met bedrijven die gaan voor de hoogste kwaliteit, want dat doen wij ook. Wij zijn geen </w:t>
      </w:r>
      <w:proofErr w:type="spellStart"/>
      <w:r w:rsidRPr="00E858FD">
        <w:rPr>
          <w:color w:val="000000" w:themeColor="text1"/>
          <w:sz w:val="23"/>
          <w:szCs w:val="23"/>
          <w:lang w:eastAsia="nl-NL"/>
        </w:rPr>
        <w:t>quick</w:t>
      </w:r>
      <w:proofErr w:type="spellEnd"/>
      <w:r w:rsidRPr="00E858FD">
        <w:rPr>
          <w:color w:val="000000" w:themeColor="text1"/>
          <w:sz w:val="23"/>
          <w:szCs w:val="23"/>
          <w:lang w:eastAsia="nl-NL"/>
        </w:rPr>
        <w:t xml:space="preserve"> fix of symptoombestrijding. Wij bieden alleen blijvende oplossingen. Daar hoort een 100% gecommitteerde inzet bij.</w:t>
      </w:r>
    </w:p>
    <w:p w14:paraId="3E25B2B0" w14:textId="77777777" w:rsidR="00E858FD" w:rsidRPr="00E858FD" w:rsidRDefault="00E858FD" w:rsidP="00E858FD">
      <w:pPr>
        <w:rPr>
          <w:color w:val="000000" w:themeColor="text1"/>
          <w:sz w:val="23"/>
          <w:szCs w:val="23"/>
          <w:lang w:eastAsia="nl-NL"/>
        </w:rPr>
      </w:pPr>
      <w:proofErr w:type="spellStart"/>
      <w:r w:rsidRPr="00E858FD">
        <w:rPr>
          <w:color w:val="000000" w:themeColor="text1"/>
          <w:sz w:val="23"/>
          <w:szCs w:val="23"/>
          <w:u w:val="single"/>
          <w:bdr w:val="none" w:sz="0" w:space="0" w:color="auto" w:frame="1"/>
          <w:lang w:eastAsia="nl-NL"/>
        </w:rPr>
        <w:t>Alignment</w:t>
      </w:r>
      <w:proofErr w:type="spellEnd"/>
      <w:r w:rsidRPr="00E858FD">
        <w:rPr>
          <w:color w:val="000000" w:themeColor="text1"/>
          <w:sz w:val="23"/>
          <w:szCs w:val="23"/>
          <w:lang w:eastAsia="nl-NL"/>
        </w:rPr>
        <w:t>: Wij brengen de belangen van de organisatie en die van het personeel samen. Wij kijken altijd vanuit 2 perspectieven: vanuit de werknemer en de ondernemer. Er moet altijd sprake zijn van een wederkerige verhouding.</w:t>
      </w:r>
    </w:p>
    <w:p w14:paraId="4744D098" w14:textId="77777777" w:rsidR="00E858FD" w:rsidRPr="00E858FD" w:rsidRDefault="00E858FD" w:rsidP="00E858FD">
      <w:pPr>
        <w:rPr>
          <w:color w:val="000000" w:themeColor="text1"/>
          <w:sz w:val="23"/>
          <w:szCs w:val="23"/>
          <w:lang w:eastAsia="nl-NL"/>
        </w:rPr>
      </w:pPr>
      <w:r w:rsidRPr="00E858FD">
        <w:rPr>
          <w:color w:val="000000" w:themeColor="text1"/>
          <w:sz w:val="23"/>
          <w:szCs w:val="23"/>
          <w:u w:val="single"/>
          <w:bdr w:val="none" w:sz="0" w:space="0" w:color="auto" w:frame="1"/>
          <w:lang w:eastAsia="nl-NL"/>
        </w:rPr>
        <w:t>Mens</w:t>
      </w:r>
      <w:r w:rsidRPr="00E858FD">
        <w:rPr>
          <w:color w:val="000000" w:themeColor="text1"/>
          <w:sz w:val="23"/>
          <w:szCs w:val="23"/>
          <w:lang w:eastAsia="nl-NL"/>
        </w:rPr>
        <w:t>: We zijn allemaal mensen. Dat is en blijft ons uitgangspunt.</w:t>
      </w:r>
    </w:p>
    <w:p w14:paraId="7CD45EA9" w14:textId="77777777" w:rsidR="00E01DAE" w:rsidRPr="00E01DAE" w:rsidRDefault="00E01DAE" w:rsidP="00E01DAE"/>
    <w:p w14:paraId="7BA4A7C3" w14:textId="26856DAB" w:rsidR="00D60A82" w:rsidRDefault="00A41B41" w:rsidP="00A41B41">
      <w:pPr>
        <w:pStyle w:val="Kop2"/>
      </w:pPr>
      <w:bookmarkStart w:id="4" w:name="_Toc124859116"/>
      <w:r>
        <w:t>De bedrijfscultuur</w:t>
      </w:r>
      <w:bookmarkEnd w:id="4"/>
    </w:p>
    <w:p w14:paraId="6DF68CD3" w14:textId="594C989D" w:rsidR="00A41B41" w:rsidRDefault="00A41B41" w:rsidP="00D60A82"/>
    <w:p w14:paraId="6A87A78F" w14:textId="471E8A45" w:rsidR="00546946" w:rsidRDefault="00546946" w:rsidP="00D60A82">
      <w:r>
        <w:t>Intern hebben we graag een informele werksfeer. We hebben 4 basiswaarden binnen onze organisatie.</w:t>
      </w:r>
    </w:p>
    <w:p w14:paraId="526E4632" w14:textId="6B87CCD2" w:rsidR="00546946" w:rsidRDefault="00546946" w:rsidP="00D60A82"/>
    <w:p w14:paraId="736464C8" w14:textId="77777777" w:rsidR="00546946" w:rsidRDefault="00546946" w:rsidP="00546946">
      <w:r>
        <w:rPr>
          <w:b/>
          <w:bCs/>
        </w:rPr>
        <w:t>Respect</w:t>
      </w:r>
      <w:r>
        <w:t>:</w:t>
      </w:r>
    </w:p>
    <w:p w14:paraId="6D7B43F1" w14:textId="77777777" w:rsidR="00546946" w:rsidRDefault="00546946" w:rsidP="00546946">
      <w:r>
        <w:t xml:space="preserve">We staan open voor elkaar, zonder oordelen. Iedereen kan zichzelf zijn. Ieders gevoel wordt gerespecteerd. We laten iemand in zijn waarde. We zien ook iedereen als even waardevol. </w:t>
      </w:r>
    </w:p>
    <w:p w14:paraId="2CEA54FC" w14:textId="77777777" w:rsidR="00546946" w:rsidRDefault="00546946" w:rsidP="00546946">
      <w:r>
        <w:t xml:space="preserve">Praktische toepassing: </w:t>
      </w:r>
    </w:p>
    <w:p w14:paraId="34CB18B2" w14:textId="77777777" w:rsidR="00546946" w:rsidRDefault="00546946" w:rsidP="00546946">
      <w:pPr>
        <w:pStyle w:val="Lijstalinea"/>
        <w:numPr>
          <w:ilvl w:val="0"/>
          <w:numId w:val="3"/>
        </w:numPr>
      </w:pPr>
      <w:r>
        <w:t xml:space="preserve">Afwijkende visies worden geaccepteerd </w:t>
      </w:r>
    </w:p>
    <w:p w14:paraId="6E7F33A3" w14:textId="77777777" w:rsidR="00546946" w:rsidRDefault="00546946" w:rsidP="00546946">
      <w:pPr>
        <w:pStyle w:val="Lijstalinea"/>
        <w:numPr>
          <w:ilvl w:val="0"/>
          <w:numId w:val="3"/>
        </w:numPr>
      </w:pPr>
      <w:r>
        <w:t>We laten elkaar uitpraten</w:t>
      </w:r>
    </w:p>
    <w:p w14:paraId="20ECDF4A" w14:textId="77777777" w:rsidR="00546946" w:rsidRDefault="00546946" w:rsidP="00546946">
      <w:pPr>
        <w:pStyle w:val="Lijstalinea"/>
        <w:numPr>
          <w:ilvl w:val="0"/>
          <w:numId w:val="3"/>
        </w:numPr>
      </w:pPr>
      <w:r>
        <w:t>We verheffen nooit onze stem, we blijven altijd kalm</w:t>
      </w:r>
    </w:p>
    <w:p w14:paraId="3A3EE317" w14:textId="77777777" w:rsidR="00546946" w:rsidRDefault="00546946" w:rsidP="00546946">
      <w:pPr>
        <w:pStyle w:val="Lijstalinea"/>
        <w:numPr>
          <w:ilvl w:val="0"/>
          <w:numId w:val="3"/>
        </w:numPr>
      </w:pPr>
      <w:r>
        <w:t>We luisteren naar iemands kant en nemen dat voor waarheid aan</w:t>
      </w:r>
    </w:p>
    <w:p w14:paraId="199AAE98" w14:textId="77777777" w:rsidR="00546946" w:rsidRDefault="00546946" w:rsidP="00546946">
      <w:pPr>
        <w:pStyle w:val="Lijstalinea"/>
        <w:numPr>
          <w:ilvl w:val="0"/>
          <w:numId w:val="3"/>
        </w:numPr>
      </w:pPr>
      <w:r>
        <w:t xml:space="preserve">We leven ons in </w:t>
      </w:r>
      <w:proofErr w:type="spellStart"/>
      <w:r>
        <w:t>in</w:t>
      </w:r>
      <w:proofErr w:type="spellEnd"/>
      <w:r>
        <w:t xml:space="preserve"> de ander</w:t>
      </w:r>
    </w:p>
    <w:p w14:paraId="5E28AA66" w14:textId="77777777" w:rsidR="00546946" w:rsidRDefault="00546946" w:rsidP="00546946">
      <w:pPr>
        <w:pStyle w:val="Lijstalinea"/>
        <w:numPr>
          <w:ilvl w:val="0"/>
          <w:numId w:val="3"/>
        </w:numPr>
      </w:pPr>
      <w:r>
        <w:t xml:space="preserve">We sluiten niemand buiten </w:t>
      </w:r>
    </w:p>
    <w:p w14:paraId="591DF933" w14:textId="77777777" w:rsidR="00546946" w:rsidRDefault="00546946" w:rsidP="00546946">
      <w:pPr>
        <w:pStyle w:val="Lijstalinea"/>
        <w:numPr>
          <w:ilvl w:val="0"/>
          <w:numId w:val="3"/>
        </w:numPr>
      </w:pPr>
      <w:r>
        <w:t>We respecteren elkaars tijd</w:t>
      </w:r>
    </w:p>
    <w:p w14:paraId="6DEDF3D0" w14:textId="77777777" w:rsidR="00546946" w:rsidRDefault="00546946" w:rsidP="00546946">
      <w:pPr>
        <w:pStyle w:val="Lijstalinea"/>
        <w:numPr>
          <w:ilvl w:val="0"/>
          <w:numId w:val="3"/>
        </w:numPr>
      </w:pPr>
      <w:r>
        <w:t>We praten niet naar over de ander</w:t>
      </w:r>
    </w:p>
    <w:p w14:paraId="5CAF6E0B" w14:textId="77777777" w:rsidR="00546946" w:rsidRDefault="00546946" w:rsidP="00546946"/>
    <w:p w14:paraId="511D8306" w14:textId="77777777" w:rsidR="00546946" w:rsidRDefault="00546946" w:rsidP="00546946">
      <w:r>
        <w:rPr>
          <w:b/>
          <w:bCs/>
        </w:rPr>
        <w:t>Verantwoordelijkheid:</w:t>
      </w:r>
    </w:p>
    <w:p w14:paraId="74384DA6" w14:textId="77777777" w:rsidR="00546946" w:rsidRDefault="00546946" w:rsidP="00546946">
      <w:r>
        <w:t>We nemen verantwoordelijkheid voor ons werk. We nemen ook de verantwoordelijkheid voor fouten en geven niemand zomaar de schuld. Afspraak is afspraak.</w:t>
      </w:r>
    </w:p>
    <w:p w14:paraId="2F07DCA8" w14:textId="77777777" w:rsidR="00546946" w:rsidRDefault="00546946" w:rsidP="00546946">
      <w:pPr>
        <w:pStyle w:val="Lijstalinea"/>
        <w:numPr>
          <w:ilvl w:val="0"/>
          <w:numId w:val="3"/>
        </w:numPr>
      </w:pPr>
      <w:r>
        <w:t xml:space="preserve">We kijken in de spiegel, wat had ik beter kunnen doen? We geven de anderen niet de schuld. </w:t>
      </w:r>
    </w:p>
    <w:p w14:paraId="5BA8DC8A" w14:textId="77777777" w:rsidR="00546946" w:rsidRDefault="00546946" w:rsidP="00546946">
      <w:pPr>
        <w:pStyle w:val="Lijstalinea"/>
        <w:numPr>
          <w:ilvl w:val="0"/>
          <w:numId w:val="3"/>
        </w:numPr>
      </w:pPr>
      <w:r>
        <w:t>We geven intern onze fout toe.</w:t>
      </w:r>
    </w:p>
    <w:p w14:paraId="78218D38" w14:textId="77777777" w:rsidR="00546946" w:rsidRDefault="00546946" w:rsidP="00546946">
      <w:pPr>
        <w:pStyle w:val="Lijstalinea"/>
        <w:numPr>
          <w:ilvl w:val="0"/>
          <w:numId w:val="3"/>
        </w:numPr>
      </w:pPr>
      <w:r>
        <w:t>We worden niet boos als iemand een fout toegeeft. We lachen die persoon ook niet uit.</w:t>
      </w:r>
    </w:p>
    <w:p w14:paraId="3A339D8C" w14:textId="77777777" w:rsidR="00546946" w:rsidRDefault="00546946" w:rsidP="00546946">
      <w:pPr>
        <w:pStyle w:val="Lijstalinea"/>
        <w:numPr>
          <w:ilvl w:val="0"/>
          <w:numId w:val="3"/>
        </w:numPr>
      </w:pPr>
      <w:r>
        <w:lastRenderedPageBreak/>
        <w:t>We komen afspraken na</w:t>
      </w:r>
    </w:p>
    <w:p w14:paraId="692FD59B" w14:textId="77777777" w:rsidR="00546946" w:rsidRDefault="00546946" w:rsidP="00546946">
      <w:pPr>
        <w:pStyle w:val="Lijstalinea"/>
        <w:numPr>
          <w:ilvl w:val="0"/>
          <w:numId w:val="3"/>
        </w:numPr>
      </w:pPr>
      <w:r>
        <w:t>We komen altijd precies op tijd. Als we toch onverhoopt te laat komen, informeren we elkaar.</w:t>
      </w:r>
    </w:p>
    <w:p w14:paraId="6B227BAA" w14:textId="77777777" w:rsidR="00546946" w:rsidRDefault="00546946" w:rsidP="00546946">
      <w:pPr>
        <w:pStyle w:val="Lijstalinea"/>
        <w:numPr>
          <w:ilvl w:val="0"/>
          <w:numId w:val="3"/>
        </w:numPr>
      </w:pPr>
      <w:r>
        <w:t>We bieden onze excuses aan waar nodig.</w:t>
      </w:r>
    </w:p>
    <w:p w14:paraId="24EF193A" w14:textId="77777777" w:rsidR="00546946" w:rsidRDefault="00546946" w:rsidP="00546946">
      <w:pPr>
        <w:pStyle w:val="Lijstalinea"/>
        <w:numPr>
          <w:ilvl w:val="0"/>
          <w:numId w:val="3"/>
        </w:numPr>
      </w:pPr>
      <w:r>
        <w:t>Als er iets fout gaat, gaan we op zoek naar een oplossing</w:t>
      </w:r>
    </w:p>
    <w:p w14:paraId="03A79247" w14:textId="77777777" w:rsidR="00546946" w:rsidRDefault="00546946" w:rsidP="00546946">
      <w:pPr>
        <w:ind w:left="360"/>
      </w:pPr>
    </w:p>
    <w:p w14:paraId="4EA356DA" w14:textId="77777777" w:rsidR="00546946" w:rsidRDefault="00546946" w:rsidP="00546946">
      <w:r>
        <w:rPr>
          <w:b/>
          <w:bCs/>
        </w:rPr>
        <w:t>Eerlijkheid/integriteit:</w:t>
      </w:r>
    </w:p>
    <w:p w14:paraId="6B47D7B6" w14:textId="77777777" w:rsidR="00546946" w:rsidRDefault="00546946" w:rsidP="00546946">
      <w:pPr>
        <w:pStyle w:val="Lijstalinea"/>
        <w:numPr>
          <w:ilvl w:val="0"/>
          <w:numId w:val="3"/>
        </w:numPr>
      </w:pPr>
      <w:r>
        <w:t xml:space="preserve">Als we ergens </w:t>
      </w:r>
      <w:proofErr w:type="gramStart"/>
      <w:r>
        <w:t>mee zitten</w:t>
      </w:r>
      <w:proofErr w:type="gramEnd"/>
      <w:r>
        <w:t xml:space="preserve">, stappen we naar diegene toe. </w:t>
      </w:r>
    </w:p>
    <w:p w14:paraId="3E2B5E3F" w14:textId="77777777" w:rsidR="00546946" w:rsidRDefault="00546946" w:rsidP="00546946">
      <w:pPr>
        <w:pStyle w:val="Lijstalinea"/>
        <w:numPr>
          <w:ilvl w:val="0"/>
          <w:numId w:val="3"/>
        </w:numPr>
      </w:pPr>
      <w:r>
        <w:t>We geven elkaar opbouwende feedback</w:t>
      </w:r>
    </w:p>
    <w:p w14:paraId="20CB7DEA" w14:textId="77777777" w:rsidR="00546946" w:rsidRDefault="00546946" w:rsidP="00546946">
      <w:pPr>
        <w:pStyle w:val="Lijstalinea"/>
        <w:numPr>
          <w:ilvl w:val="0"/>
          <w:numId w:val="3"/>
        </w:numPr>
      </w:pPr>
      <w:r>
        <w:t>We bieden onze excuses aan waar nodig</w:t>
      </w:r>
    </w:p>
    <w:p w14:paraId="39AA4A7B" w14:textId="77777777" w:rsidR="00546946" w:rsidRDefault="00546946" w:rsidP="00546946">
      <w:pPr>
        <w:pStyle w:val="Lijstalinea"/>
        <w:numPr>
          <w:ilvl w:val="0"/>
          <w:numId w:val="3"/>
        </w:numPr>
      </w:pPr>
      <w:r>
        <w:t>We durven om hulp te vragen</w:t>
      </w:r>
    </w:p>
    <w:p w14:paraId="54F82DAB" w14:textId="77777777" w:rsidR="00546946" w:rsidRDefault="00546946" w:rsidP="00546946"/>
    <w:p w14:paraId="4FFCE2EB" w14:textId="77777777" w:rsidR="00546946" w:rsidRDefault="00546946" w:rsidP="00546946">
      <w:pPr>
        <w:rPr>
          <w:b/>
          <w:bCs/>
        </w:rPr>
      </w:pPr>
      <w:r>
        <w:rPr>
          <w:b/>
          <w:bCs/>
        </w:rPr>
        <w:t>Teamgevoel</w:t>
      </w:r>
    </w:p>
    <w:p w14:paraId="339A3D7E" w14:textId="77777777" w:rsidR="00546946" w:rsidRDefault="00546946" w:rsidP="00546946">
      <w:r>
        <w:t>We doen dit als een team. We werken allemaal samen aan hetzelfde doel. We willen hetzelfde en hebben allemaal een even grote bijdragen.</w:t>
      </w:r>
    </w:p>
    <w:p w14:paraId="3F35E8BC" w14:textId="77777777" w:rsidR="00546946" w:rsidRDefault="00546946" w:rsidP="00546946">
      <w:pPr>
        <w:pStyle w:val="Lijstalinea"/>
        <w:numPr>
          <w:ilvl w:val="0"/>
          <w:numId w:val="3"/>
        </w:numPr>
      </w:pPr>
      <w:r>
        <w:t>We helpen elkaar waar nodig</w:t>
      </w:r>
    </w:p>
    <w:p w14:paraId="122E4599" w14:textId="77777777" w:rsidR="00546946" w:rsidRDefault="00546946" w:rsidP="00546946">
      <w:pPr>
        <w:pStyle w:val="Lijstalinea"/>
        <w:numPr>
          <w:ilvl w:val="0"/>
          <w:numId w:val="3"/>
        </w:numPr>
      </w:pPr>
      <w:r>
        <w:t>We vallen elkaar niet af</w:t>
      </w:r>
    </w:p>
    <w:p w14:paraId="1430B522" w14:textId="79AB40C5" w:rsidR="00546946" w:rsidRDefault="00546946" w:rsidP="00546946">
      <w:pPr>
        <w:pStyle w:val="Lijstalinea"/>
        <w:numPr>
          <w:ilvl w:val="0"/>
          <w:numId w:val="3"/>
        </w:numPr>
      </w:pPr>
      <w:r>
        <w:t>We vieren elkaars succes</w:t>
      </w:r>
    </w:p>
    <w:p w14:paraId="39E0BF40" w14:textId="615ABB73" w:rsidR="00546946" w:rsidRDefault="00546946" w:rsidP="00546946"/>
    <w:p w14:paraId="70D61BFE" w14:textId="60FCCAB8" w:rsidR="00546946" w:rsidRDefault="00546946" w:rsidP="00546946"/>
    <w:p w14:paraId="5CF9E0F7" w14:textId="5090E616" w:rsidR="00546946" w:rsidRDefault="00546946" w:rsidP="00546946">
      <w:pPr>
        <w:pStyle w:val="Kop2"/>
      </w:pPr>
      <w:bookmarkStart w:id="5" w:name="_Toc124859117"/>
      <w:r>
        <w:t>Organogram</w:t>
      </w:r>
      <w:bookmarkEnd w:id="5"/>
    </w:p>
    <w:p w14:paraId="61D7AF55" w14:textId="2A6E4BD0" w:rsidR="00546946" w:rsidRDefault="00546946" w:rsidP="00546946"/>
    <w:p w14:paraId="645F2EAC" w14:textId="1E4B6762" w:rsidR="00546946" w:rsidRDefault="00546946" w:rsidP="00546946">
      <w:r>
        <w:rPr>
          <w:noProof/>
        </w:rPr>
        <w:drawing>
          <wp:inline distT="0" distB="0" distL="0" distR="0" wp14:anchorId="1A365875" wp14:editId="2AFA8D34">
            <wp:extent cx="5760720" cy="2761201"/>
            <wp:effectExtent l="0" t="0" r="0" b="76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C9DC77" w14:textId="66530E37" w:rsidR="00546946" w:rsidRDefault="00546946" w:rsidP="00546946"/>
    <w:p w14:paraId="1B5553A9" w14:textId="37C6FB5C" w:rsidR="00546946" w:rsidRDefault="00546946" w:rsidP="00546946">
      <w:pPr>
        <w:pStyle w:val="Kop2"/>
      </w:pPr>
      <w:bookmarkStart w:id="6" w:name="_Toc124859118"/>
      <w:r>
        <w:t>Functieomschrijvingen</w:t>
      </w:r>
      <w:bookmarkEnd w:id="6"/>
    </w:p>
    <w:p w14:paraId="67A5D0C3" w14:textId="77777777" w:rsidR="00546946" w:rsidRPr="00546946" w:rsidRDefault="00546946" w:rsidP="00546946"/>
    <w:p w14:paraId="79A0565B" w14:textId="77777777" w:rsidR="00546946" w:rsidRPr="002A17D3" w:rsidRDefault="00546946" w:rsidP="00546946">
      <w:pPr>
        <w:rPr>
          <w:b/>
          <w:bCs/>
        </w:rPr>
      </w:pPr>
      <w:r w:rsidRPr="002A17D3">
        <w:rPr>
          <w:b/>
          <w:bCs/>
        </w:rPr>
        <w:t>FUNCTIE</w:t>
      </w:r>
    </w:p>
    <w:p w14:paraId="171DCF5B" w14:textId="77777777" w:rsidR="00546946" w:rsidRPr="002A17D3" w:rsidRDefault="00546946" w:rsidP="00546946">
      <w:pPr>
        <w:rPr>
          <w:b/>
          <w:bCs/>
        </w:rPr>
      </w:pPr>
      <w:r w:rsidRPr="002A17D3">
        <w:rPr>
          <w:b/>
          <w:bCs/>
        </w:rPr>
        <w:t xml:space="preserve">Doel: </w:t>
      </w:r>
    </w:p>
    <w:p w14:paraId="6DA897EB" w14:textId="77777777" w:rsidR="00546946" w:rsidRPr="002A17D3" w:rsidRDefault="00546946" w:rsidP="00546946">
      <w:pPr>
        <w:rPr>
          <w:b/>
          <w:bCs/>
        </w:rPr>
      </w:pPr>
      <w:r w:rsidRPr="002A17D3">
        <w:rPr>
          <w:b/>
          <w:bCs/>
        </w:rPr>
        <w:t>Verantwoordelijkheden</w:t>
      </w:r>
      <w:r>
        <w:rPr>
          <w:b/>
          <w:bCs/>
        </w:rPr>
        <w:t xml:space="preserve"> </w:t>
      </w:r>
      <w:r w:rsidRPr="002A17D3">
        <w:t>(terugkerende werkzaamheden</w:t>
      </w:r>
      <w:r>
        <w:t>, max 5</w:t>
      </w:r>
      <w:r w:rsidRPr="002A17D3">
        <w:t>)</w:t>
      </w:r>
      <w:r w:rsidRPr="002A17D3">
        <w:rPr>
          <w:b/>
          <w:bCs/>
        </w:rPr>
        <w:t>:</w:t>
      </w:r>
    </w:p>
    <w:p w14:paraId="77D9059C" w14:textId="77777777" w:rsidR="00546946" w:rsidRDefault="00546946" w:rsidP="00546946">
      <w:r w:rsidRPr="002A17D3">
        <w:rPr>
          <w:b/>
          <w:bCs/>
        </w:rPr>
        <w:lastRenderedPageBreak/>
        <w:t>Afspraken</w:t>
      </w:r>
      <w:r>
        <w:t xml:space="preserve"> rondom zeggenschap (afspraken over processen, systemen of objecten van de organisatie die eigendom zijn van een rol)</w:t>
      </w:r>
    </w:p>
    <w:p w14:paraId="5BB91999" w14:textId="77777777" w:rsidR="00546946" w:rsidRDefault="00546946" w:rsidP="00546946"/>
    <w:p w14:paraId="6717DA05" w14:textId="77777777" w:rsidR="00546946" w:rsidRPr="006E74B1" w:rsidRDefault="00546946" w:rsidP="00546946">
      <w:pPr>
        <w:rPr>
          <w:sz w:val="20"/>
          <w:szCs w:val="20"/>
        </w:rPr>
      </w:pPr>
      <w:r w:rsidRPr="006E74B1">
        <w:rPr>
          <w:sz w:val="20"/>
          <w:szCs w:val="20"/>
        </w:rPr>
        <w:t>Bijvoorbeeld:</w:t>
      </w:r>
    </w:p>
    <w:p w14:paraId="1913F10C" w14:textId="77777777" w:rsidR="00546946" w:rsidRPr="006E74B1" w:rsidRDefault="00546946" w:rsidP="00546946">
      <w:pPr>
        <w:rPr>
          <w:sz w:val="20"/>
          <w:szCs w:val="20"/>
        </w:rPr>
      </w:pPr>
    </w:p>
    <w:p w14:paraId="2D131D2C" w14:textId="77777777" w:rsidR="00546946" w:rsidRPr="006E74B1" w:rsidRDefault="00546946" w:rsidP="00546946">
      <w:pPr>
        <w:rPr>
          <w:b/>
          <w:bCs/>
          <w:sz w:val="20"/>
          <w:szCs w:val="20"/>
        </w:rPr>
      </w:pPr>
      <w:r w:rsidRPr="006E74B1">
        <w:rPr>
          <w:b/>
          <w:bCs/>
          <w:sz w:val="20"/>
          <w:szCs w:val="20"/>
        </w:rPr>
        <w:t>Medewerker Financiële administratie</w:t>
      </w:r>
    </w:p>
    <w:p w14:paraId="5152E338" w14:textId="77777777" w:rsidR="00546946" w:rsidRPr="006E74B1" w:rsidRDefault="00546946" w:rsidP="00546946">
      <w:pPr>
        <w:rPr>
          <w:sz w:val="20"/>
          <w:szCs w:val="20"/>
        </w:rPr>
      </w:pPr>
      <w:r w:rsidRPr="006E74B1">
        <w:rPr>
          <w:b/>
          <w:bCs/>
          <w:sz w:val="20"/>
          <w:szCs w:val="20"/>
        </w:rPr>
        <w:t xml:space="preserve">Doel: </w:t>
      </w:r>
      <w:r w:rsidRPr="006E74B1">
        <w:rPr>
          <w:sz w:val="20"/>
          <w:szCs w:val="20"/>
        </w:rPr>
        <w:t>Zorgvuldige verwerking van de financiële administratie, assistentie geven aan de CFO</w:t>
      </w:r>
    </w:p>
    <w:p w14:paraId="73E3CB0F" w14:textId="77777777" w:rsidR="00546946" w:rsidRPr="006E74B1" w:rsidRDefault="00546946" w:rsidP="00546946">
      <w:pPr>
        <w:rPr>
          <w:sz w:val="20"/>
          <w:szCs w:val="20"/>
        </w:rPr>
      </w:pPr>
      <w:r w:rsidRPr="006E74B1">
        <w:rPr>
          <w:b/>
          <w:bCs/>
          <w:sz w:val="20"/>
          <w:szCs w:val="20"/>
        </w:rPr>
        <w:t>Verantwoordelijkheden:</w:t>
      </w:r>
    </w:p>
    <w:p w14:paraId="04F1F7FD" w14:textId="77777777" w:rsidR="00546946" w:rsidRPr="006E74B1" w:rsidRDefault="00546946" w:rsidP="00546946">
      <w:pPr>
        <w:pStyle w:val="Lijstalinea"/>
        <w:numPr>
          <w:ilvl w:val="0"/>
          <w:numId w:val="3"/>
        </w:numPr>
        <w:rPr>
          <w:sz w:val="20"/>
          <w:szCs w:val="20"/>
        </w:rPr>
      </w:pPr>
      <w:r w:rsidRPr="006E74B1">
        <w:rPr>
          <w:sz w:val="20"/>
          <w:szCs w:val="20"/>
        </w:rPr>
        <w:t>Keuren en verwerken binnenkomende facturen</w:t>
      </w:r>
    </w:p>
    <w:p w14:paraId="51C34A00" w14:textId="77777777" w:rsidR="00546946" w:rsidRPr="006E74B1" w:rsidRDefault="00546946" w:rsidP="00546946">
      <w:pPr>
        <w:pStyle w:val="Lijstalinea"/>
        <w:numPr>
          <w:ilvl w:val="0"/>
          <w:numId w:val="3"/>
        </w:numPr>
        <w:rPr>
          <w:sz w:val="20"/>
          <w:szCs w:val="20"/>
        </w:rPr>
      </w:pPr>
      <w:r w:rsidRPr="006E74B1">
        <w:rPr>
          <w:sz w:val="20"/>
          <w:szCs w:val="20"/>
        </w:rPr>
        <w:t>Versturen facturen</w:t>
      </w:r>
    </w:p>
    <w:p w14:paraId="4BFAB878" w14:textId="77777777" w:rsidR="00546946" w:rsidRPr="006E74B1" w:rsidRDefault="00546946" w:rsidP="00546946">
      <w:pPr>
        <w:pStyle w:val="Lijstalinea"/>
        <w:numPr>
          <w:ilvl w:val="0"/>
          <w:numId w:val="3"/>
        </w:numPr>
        <w:rPr>
          <w:sz w:val="20"/>
          <w:szCs w:val="20"/>
        </w:rPr>
      </w:pPr>
      <w:r w:rsidRPr="006E74B1">
        <w:rPr>
          <w:sz w:val="20"/>
          <w:szCs w:val="20"/>
        </w:rPr>
        <w:t>Debiteurenbeheer</w:t>
      </w:r>
    </w:p>
    <w:p w14:paraId="6C839E98" w14:textId="77777777" w:rsidR="00546946" w:rsidRPr="006E74B1" w:rsidRDefault="00546946" w:rsidP="00546946">
      <w:pPr>
        <w:pStyle w:val="Lijstalinea"/>
        <w:numPr>
          <w:ilvl w:val="0"/>
          <w:numId w:val="3"/>
        </w:numPr>
        <w:rPr>
          <w:sz w:val="20"/>
          <w:szCs w:val="20"/>
        </w:rPr>
      </w:pPr>
      <w:r w:rsidRPr="006E74B1">
        <w:rPr>
          <w:sz w:val="20"/>
          <w:szCs w:val="20"/>
        </w:rPr>
        <w:t>Systeembeheerder Exact</w:t>
      </w:r>
    </w:p>
    <w:p w14:paraId="1068269B" w14:textId="77777777" w:rsidR="00546946" w:rsidRPr="006E74B1" w:rsidRDefault="00546946" w:rsidP="00546946">
      <w:pPr>
        <w:rPr>
          <w:sz w:val="20"/>
          <w:szCs w:val="20"/>
        </w:rPr>
      </w:pPr>
      <w:r w:rsidRPr="006E74B1">
        <w:rPr>
          <w:b/>
          <w:bCs/>
          <w:sz w:val="20"/>
          <w:szCs w:val="20"/>
        </w:rPr>
        <w:t xml:space="preserve">Afspraken: </w:t>
      </w:r>
    </w:p>
    <w:p w14:paraId="069DC5AE" w14:textId="77777777" w:rsidR="00546946" w:rsidRPr="006E74B1" w:rsidRDefault="00546946" w:rsidP="00546946">
      <w:pPr>
        <w:pStyle w:val="Lijstalinea"/>
        <w:numPr>
          <w:ilvl w:val="0"/>
          <w:numId w:val="3"/>
        </w:numPr>
        <w:rPr>
          <w:sz w:val="20"/>
          <w:szCs w:val="20"/>
        </w:rPr>
      </w:pPr>
      <w:r w:rsidRPr="006E74B1">
        <w:rPr>
          <w:sz w:val="20"/>
          <w:szCs w:val="20"/>
        </w:rPr>
        <w:t>Binnengekomen facturen tot € 500,- zelfstandig keuren, boven € 500,- ter goedkeuring voorleggen bij CFO</w:t>
      </w:r>
    </w:p>
    <w:p w14:paraId="6DB54E9E" w14:textId="77777777" w:rsidR="00546946" w:rsidRPr="006E74B1" w:rsidRDefault="00546946" w:rsidP="00546946">
      <w:pPr>
        <w:pStyle w:val="Lijstalinea"/>
        <w:numPr>
          <w:ilvl w:val="0"/>
          <w:numId w:val="3"/>
        </w:numPr>
        <w:rPr>
          <w:sz w:val="20"/>
          <w:szCs w:val="20"/>
        </w:rPr>
      </w:pPr>
      <w:r w:rsidRPr="006E74B1">
        <w:rPr>
          <w:sz w:val="20"/>
          <w:szCs w:val="20"/>
        </w:rPr>
        <w:t>Debiteurenbeheer voor klanten met een factuurwaarde van &gt; € 2.500 gaat via accountmanager</w:t>
      </w:r>
    </w:p>
    <w:p w14:paraId="5F95FC42" w14:textId="77777777" w:rsidR="00546946" w:rsidRPr="006E74B1" w:rsidRDefault="00546946" w:rsidP="00546946">
      <w:pPr>
        <w:pStyle w:val="Lijstalinea"/>
        <w:numPr>
          <w:ilvl w:val="0"/>
          <w:numId w:val="3"/>
        </w:numPr>
        <w:rPr>
          <w:sz w:val="20"/>
          <w:szCs w:val="20"/>
        </w:rPr>
      </w:pPr>
      <w:r w:rsidRPr="006E74B1">
        <w:rPr>
          <w:sz w:val="20"/>
          <w:szCs w:val="20"/>
        </w:rPr>
        <w:t>Debiteurenbeheer dat onder scoop valt na 2</w:t>
      </w:r>
      <w:r w:rsidRPr="006E74B1">
        <w:rPr>
          <w:sz w:val="20"/>
          <w:szCs w:val="20"/>
          <w:vertAlign w:val="superscript"/>
        </w:rPr>
        <w:t>e</w:t>
      </w:r>
      <w:r w:rsidRPr="006E74B1">
        <w:rPr>
          <w:sz w:val="20"/>
          <w:szCs w:val="20"/>
        </w:rPr>
        <w:t xml:space="preserve"> herinnering overdragen aan CFO</w:t>
      </w:r>
    </w:p>
    <w:p w14:paraId="5DE6F518" w14:textId="7A8B519A" w:rsidR="00E27300" w:rsidRDefault="00E27300">
      <w:pPr>
        <w:rPr>
          <w:rFonts w:cs="Poppins"/>
        </w:rPr>
      </w:pPr>
      <w:r>
        <w:rPr>
          <w:rFonts w:cs="Poppins"/>
        </w:rPr>
        <w:br w:type="page"/>
      </w:r>
    </w:p>
    <w:p w14:paraId="3B8E11EC" w14:textId="1B37BE1F" w:rsidR="00E27300" w:rsidRDefault="00E27300" w:rsidP="003E7621">
      <w:pPr>
        <w:pStyle w:val="Kop1"/>
        <w:rPr>
          <w:rFonts w:eastAsia="Times New Roman"/>
          <w:lang w:eastAsia="nl-NL"/>
        </w:rPr>
      </w:pPr>
      <w:bookmarkStart w:id="7" w:name="_Toc124859119"/>
      <w:r>
        <w:rPr>
          <w:rFonts w:eastAsia="Times New Roman"/>
          <w:lang w:eastAsia="nl-NL"/>
        </w:rPr>
        <w:lastRenderedPageBreak/>
        <w:t>Arbeidsvoorwaarden</w:t>
      </w:r>
      <w:bookmarkEnd w:id="7"/>
    </w:p>
    <w:p w14:paraId="44857CB5" w14:textId="166D247F" w:rsidR="00E27300" w:rsidRDefault="00E27300" w:rsidP="00E27300">
      <w:pPr>
        <w:rPr>
          <w:lang w:eastAsia="nl-NL"/>
        </w:rPr>
      </w:pPr>
    </w:p>
    <w:p w14:paraId="741DE2CB" w14:textId="1F0889A7" w:rsidR="00E27300" w:rsidRDefault="00E27300" w:rsidP="00E27300">
      <w:pPr>
        <w:pStyle w:val="Kop2"/>
        <w:rPr>
          <w:lang w:eastAsia="nl-NL"/>
        </w:rPr>
      </w:pPr>
      <w:bookmarkStart w:id="8" w:name="_Toc124859120"/>
      <w:r>
        <w:rPr>
          <w:lang w:eastAsia="nl-NL"/>
        </w:rPr>
        <w:t>Salarissen</w:t>
      </w:r>
      <w:bookmarkEnd w:id="8"/>
    </w:p>
    <w:p w14:paraId="2595909B" w14:textId="75D941FA" w:rsidR="00E27300" w:rsidRDefault="00E27300" w:rsidP="00E27300">
      <w:pPr>
        <w:rPr>
          <w:lang w:eastAsia="nl-NL"/>
        </w:rPr>
      </w:pPr>
    </w:p>
    <w:p w14:paraId="2AC51273" w14:textId="79BF8B67" w:rsidR="00E27300" w:rsidRDefault="00E27300" w:rsidP="00E27300">
      <w:pPr>
        <w:rPr>
          <w:lang w:eastAsia="nl-NL"/>
        </w:rPr>
      </w:pPr>
      <w:r>
        <w:rPr>
          <w:lang w:eastAsia="nl-NL"/>
        </w:rPr>
        <w:t>*omschrijving van de salarisschalen</w:t>
      </w:r>
    </w:p>
    <w:p w14:paraId="4453F9B6" w14:textId="649F885E" w:rsidR="00E27300" w:rsidRDefault="00E27300" w:rsidP="00E27300">
      <w:pPr>
        <w:rPr>
          <w:lang w:eastAsia="nl-NL"/>
        </w:rPr>
      </w:pPr>
    </w:p>
    <w:p w14:paraId="573F6267" w14:textId="6B0E7590" w:rsidR="00E27300" w:rsidRDefault="00E27300" w:rsidP="00E27300">
      <w:pPr>
        <w:pStyle w:val="Kop2"/>
        <w:rPr>
          <w:lang w:eastAsia="nl-NL"/>
        </w:rPr>
      </w:pPr>
      <w:bookmarkStart w:id="9" w:name="_Toc124859121"/>
      <w:r>
        <w:rPr>
          <w:lang w:eastAsia="nl-NL"/>
        </w:rPr>
        <w:t>Arbeidstijd</w:t>
      </w:r>
      <w:bookmarkEnd w:id="9"/>
    </w:p>
    <w:p w14:paraId="7C0F85A7" w14:textId="77777777" w:rsidR="00E27300" w:rsidRDefault="00E27300" w:rsidP="00E27300">
      <w:pPr>
        <w:rPr>
          <w:lang w:eastAsia="nl-NL"/>
        </w:rPr>
      </w:pPr>
    </w:p>
    <w:p w14:paraId="1534F5CC" w14:textId="59FE7B88" w:rsidR="00E27300" w:rsidRDefault="00E27300" w:rsidP="00E27300">
      <w:pPr>
        <w:rPr>
          <w:sz w:val="24"/>
        </w:rPr>
      </w:pPr>
      <w:r>
        <w:t xml:space="preserve">De normale arbeidsduur, exclusief reistijd voor woon-werk verkeer, bedraagt </w:t>
      </w:r>
      <w:r>
        <w:t>38</w:t>
      </w:r>
      <w:r>
        <w:t xml:space="preserve"> uur in de week. Deze uren zijn in de regel verspreid over 5 werkdagen met </w:t>
      </w:r>
      <w:proofErr w:type="spellStart"/>
      <w:r>
        <w:t>variabale</w:t>
      </w:r>
      <w:proofErr w:type="spellEnd"/>
      <w:r>
        <w:t xml:space="preserve"> werktijden. De werktijden kunnen in principe over de gehele lengte van de dag (en nacht) ingedeeld worden</w:t>
      </w:r>
      <w:r>
        <w:t xml:space="preserve">. Hiervoor is werknemer zelf verantwoordelijk waarbij rekening moet worden gehouden met het belang van de opdrachtgever, de opdracht en eigen </w:t>
      </w:r>
      <w:commentRangeStart w:id="10"/>
      <w:r>
        <w:t>teamleden</w:t>
      </w:r>
      <w:commentRangeEnd w:id="10"/>
      <w:r w:rsidR="003F1DF1">
        <w:rPr>
          <w:rStyle w:val="Verwijzingopmerking"/>
        </w:rPr>
        <w:commentReference w:id="10"/>
      </w:r>
      <w:r>
        <w:t xml:space="preserve">. </w:t>
      </w:r>
    </w:p>
    <w:p w14:paraId="1E508048" w14:textId="77777777" w:rsidR="00E27300" w:rsidRDefault="00E27300" w:rsidP="00E27300">
      <w:pPr>
        <w:pStyle w:val="Kop2"/>
        <w:rPr>
          <w:rFonts w:eastAsia="Times New Roman"/>
        </w:rPr>
      </w:pPr>
    </w:p>
    <w:p w14:paraId="384222BA" w14:textId="07E604BD" w:rsidR="00E27300" w:rsidRPr="00E27300" w:rsidRDefault="00E27300" w:rsidP="00E27300">
      <w:pPr>
        <w:pStyle w:val="Kop2"/>
        <w:rPr>
          <w:rFonts w:ascii="Verdana" w:eastAsia="Times New Roman" w:hAnsi="Verdana" w:cs="Times New Roman"/>
          <w:color w:val="19181A"/>
          <w:szCs w:val="24"/>
        </w:rPr>
      </w:pPr>
      <w:bookmarkStart w:id="11" w:name="_Toc124859122"/>
      <w:r w:rsidRPr="00CB76E3">
        <w:rPr>
          <w:rFonts w:eastAsia="Times New Roman"/>
        </w:rPr>
        <w:t>Vakantie-/verlofregelingen</w:t>
      </w:r>
      <w:bookmarkEnd w:id="11"/>
    </w:p>
    <w:p w14:paraId="6FD43DAD" w14:textId="115617C9" w:rsidR="00E27300" w:rsidRDefault="00E27300" w:rsidP="00E27300">
      <w:pPr>
        <w:pStyle w:val="Kop2"/>
        <w:rPr>
          <w:rFonts w:eastAsia="Times New Roman"/>
        </w:rPr>
      </w:pPr>
    </w:p>
    <w:p w14:paraId="2EDB3464" w14:textId="77777777" w:rsidR="00E27300" w:rsidRPr="00E27300" w:rsidRDefault="00E27300" w:rsidP="00E27300"/>
    <w:p w14:paraId="031AB2D0" w14:textId="324A84C5" w:rsidR="00E27300" w:rsidRDefault="00E27300" w:rsidP="00E27300">
      <w:pPr>
        <w:pStyle w:val="Kop2"/>
        <w:rPr>
          <w:rFonts w:eastAsia="Times New Roman"/>
        </w:rPr>
      </w:pPr>
      <w:bookmarkStart w:id="12" w:name="_Toc124859123"/>
      <w:r w:rsidRPr="00CB76E3">
        <w:rPr>
          <w:rFonts w:eastAsia="Times New Roman"/>
        </w:rPr>
        <w:t>Reiskostenvergoeding</w:t>
      </w:r>
      <w:bookmarkEnd w:id="12"/>
    </w:p>
    <w:p w14:paraId="73AE86B9" w14:textId="77777777" w:rsidR="00E27300" w:rsidRDefault="00E27300" w:rsidP="00E27300">
      <w:pPr>
        <w:pStyle w:val="Kop2"/>
        <w:rPr>
          <w:rFonts w:eastAsia="Times New Roman"/>
        </w:rPr>
      </w:pPr>
    </w:p>
    <w:p w14:paraId="3F64559C" w14:textId="77777777" w:rsidR="00E27300" w:rsidRDefault="00E27300" w:rsidP="00E27300">
      <w:pPr>
        <w:pStyle w:val="Kop2"/>
        <w:rPr>
          <w:rFonts w:eastAsia="Times New Roman"/>
        </w:rPr>
      </w:pPr>
    </w:p>
    <w:p w14:paraId="2C7E81E1" w14:textId="3C4F0AF6" w:rsidR="00E27300" w:rsidRDefault="00E27300" w:rsidP="00E27300">
      <w:pPr>
        <w:pStyle w:val="Kop2"/>
        <w:rPr>
          <w:rFonts w:eastAsia="Times New Roman"/>
        </w:rPr>
      </w:pPr>
      <w:bookmarkStart w:id="13" w:name="_Toc124859124"/>
      <w:r w:rsidRPr="00CB76E3">
        <w:rPr>
          <w:rFonts w:eastAsia="Times New Roman"/>
        </w:rPr>
        <w:t>Overige vergoedingen</w:t>
      </w:r>
      <w:bookmarkEnd w:id="13"/>
      <w:r w:rsidRPr="00CB76E3">
        <w:rPr>
          <w:rFonts w:eastAsia="Times New Roman"/>
        </w:rPr>
        <w:t xml:space="preserve"> </w:t>
      </w:r>
    </w:p>
    <w:p w14:paraId="12386B5D" w14:textId="07351E23" w:rsidR="00E27300" w:rsidRDefault="00E27300" w:rsidP="00E27300">
      <w:pPr>
        <w:pStyle w:val="Kop2"/>
        <w:rPr>
          <w:rFonts w:eastAsia="Times New Roman"/>
        </w:rPr>
      </w:pPr>
    </w:p>
    <w:p w14:paraId="1BD1DDBD" w14:textId="77777777" w:rsidR="00E27300" w:rsidRDefault="00E27300" w:rsidP="00E27300">
      <w:pPr>
        <w:pStyle w:val="Kop2"/>
        <w:rPr>
          <w:rFonts w:eastAsia="Times New Roman"/>
        </w:rPr>
      </w:pPr>
    </w:p>
    <w:p w14:paraId="0BAAF6AD" w14:textId="77777777" w:rsidR="00E27300" w:rsidRDefault="00E27300" w:rsidP="00E27300">
      <w:pPr>
        <w:pStyle w:val="Kop2"/>
        <w:rPr>
          <w:rFonts w:eastAsia="Times New Roman"/>
        </w:rPr>
      </w:pPr>
      <w:bookmarkStart w:id="14" w:name="_Toc124859125"/>
      <w:r w:rsidRPr="00CB76E3">
        <w:rPr>
          <w:rFonts w:eastAsia="Times New Roman"/>
        </w:rPr>
        <w:t>Ontwikkelingsbudget</w:t>
      </w:r>
      <w:bookmarkEnd w:id="14"/>
    </w:p>
    <w:p w14:paraId="1D4D7840" w14:textId="77777777" w:rsidR="00E27300" w:rsidRDefault="00E27300" w:rsidP="00E27300">
      <w:pPr>
        <w:pStyle w:val="Kop2"/>
        <w:rPr>
          <w:rFonts w:eastAsia="Times New Roman"/>
        </w:rPr>
      </w:pPr>
    </w:p>
    <w:p w14:paraId="00494179" w14:textId="77777777" w:rsidR="00E27300" w:rsidRDefault="00E27300" w:rsidP="00E27300">
      <w:pPr>
        <w:pStyle w:val="Kop2"/>
        <w:rPr>
          <w:rFonts w:eastAsia="Times New Roman"/>
        </w:rPr>
      </w:pPr>
    </w:p>
    <w:p w14:paraId="1E457C92" w14:textId="400AFAEE" w:rsidR="00E27300" w:rsidRPr="00CB76E3" w:rsidRDefault="00E27300" w:rsidP="00E27300">
      <w:pPr>
        <w:pStyle w:val="Kop2"/>
        <w:rPr>
          <w:rFonts w:eastAsia="Times New Roman"/>
        </w:rPr>
      </w:pPr>
      <w:bookmarkStart w:id="15" w:name="_Toc124859126"/>
      <w:r w:rsidRPr="00CB76E3">
        <w:rPr>
          <w:rFonts w:eastAsia="Times New Roman"/>
        </w:rPr>
        <w:t>Pensioen</w:t>
      </w:r>
      <w:bookmarkEnd w:id="15"/>
    </w:p>
    <w:p w14:paraId="6AC8B019" w14:textId="558A0D33" w:rsidR="00E27300" w:rsidRPr="00CB76E3" w:rsidRDefault="00E27300" w:rsidP="00E27300">
      <w:pPr>
        <w:rPr>
          <w:rFonts w:eastAsia="Times New Roman" w:cs="Poppins"/>
          <w:color w:val="374151"/>
          <w:szCs w:val="22"/>
          <w:lang w:eastAsia="nl-NL"/>
        </w:rPr>
      </w:pPr>
    </w:p>
    <w:p w14:paraId="122A1B38" w14:textId="55082017" w:rsidR="003E7621" w:rsidRDefault="003E7621" w:rsidP="003E7621">
      <w:pPr>
        <w:pStyle w:val="Titel"/>
        <w:rPr>
          <w:rFonts w:eastAsia="Times New Roman"/>
          <w:lang w:eastAsia="nl-NL"/>
        </w:rPr>
      </w:pPr>
      <w:r>
        <w:br w:type="page"/>
      </w:r>
      <w:bookmarkStart w:id="16" w:name="_Toc124859127"/>
      <w:r w:rsidRPr="003E7621">
        <w:rPr>
          <w:rStyle w:val="Kop1Char"/>
        </w:rPr>
        <w:lastRenderedPageBreak/>
        <w:t>Regels en beleid</w:t>
      </w:r>
      <w:bookmarkEnd w:id="16"/>
      <w:r w:rsidRPr="007C6C4C">
        <w:rPr>
          <w:rFonts w:eastAsia="Times New Roman"/>
          <w:lang w:eastAsia="nl-NL"/>
        </w:rPr>
        <w:t xml:space="preserve">: </w:t>
      </w:r>
    </w:p>
    <w:p w14:paraId="33C3E680" w14:textId="77777777" w:rsidR="003E7621" w:rsidRPr="003E7621" w:rsidRDefault="003E7621" w:rsidP="003E7621">
      <w:pPr>
        <w:rPr>
          <w:rFonts w:cs="Poppins"/>
        </w:rPr>
      </w:pPr>
    </w:p>
    <w:p w14:paraId="7462EA57" w14:textId="7D6E95A9" w:rsidR="003E7621" w:rsidRDefault="003E7621" w:rsidP="003E7621">
      <w:pPr>
        <w:pStyle w:val="Kop2"/>
        <w:rPr>
          <w:rFonts w:eastAsia="Times New Roman"/>
          <w:lang w:eastAsia="nl-NL"/>
        </w:rPr>
      </w:pPr>
      <w:bookmarkStart w:id="17" w:name="_Toc124859128"/>
      <w:r w:rsidRPr="00CB76E3">
        <w:rPr>
          <w:rFonts w:eastAsia="Times New Roman"/>
          <w:lang w:eastAsia="nl-NL"/>
        </w:rPr>
        <w:t>Werktijden</w:t>
      </w:r>
      <w:bookmarkEnd w:id="17"/>
      <w:r w:rsidRPr="00CB76E3">
        <w:rPr>
          <w:rFonts w:eastAsia="Times New Roman"/>
          <w:lang w:eastAsia="nl-NL"/>
        </w:rPr>
        <w:t xml:space="preserve"> </w:t>
      </w:r>
    </w:p>
    <w:p w14:paraId="16707A72" w14:textId="7416193D" w:rsidR="003E7621" w:rsidRDefault="003E7621" w:rsidP="003E7621">
      <w:pPr>
        <w:pStyle w:val="Kop2"/>
        <w:rPr>
          <w:rFonts w:eastAsia="Times New Roman"/>
          <w:lang w:eastAsia="nl-NL"/>
        </w:rPr>
      </w:pPr>
    </w:p>
    <w:p w14:paraId="0ED33159" w14:textId="77777777" w:rsidR="003E7621" w:rsidRPr="00CB76E3" w:rsidRDefault="003E7621" w:rsidP="003E7621">
      <w:pPr>
        <w:pStyle w:val="Kop2"/>
        <w:rPr>
          <w:rFonts w:eastAsia="Times New Roman"/>
          <w:lang w:eastAsia="nl-NL"/>
        </w:rPr>
      </w:pPr>
    </w:p>
    <w:p w14:paraId="11C4F1E3" w14:textId="5718E44B" w:rsidR="003E7621" w:rsidRDefault="003E7621" w:rsidP="003E7621">
      <w:pPr>
        <w:pStyle w:val="Kop2"/>
        <w:rPr>
          <w:rFonts w:eastAsia="Times New Roman"/>
          <w:lang w:eastAsia="nl-NL"/>
        </w:rPr>
      </w:pPr>
      <w:bookmarkStart w:id="18" w:name="_Toc124859129"/>
      <w:r w:rsidRPr="00CB76E3">
        <w:rPr>
          <w:rFonts w:eastAsia="Times New Roman"/>
          <w:lang w:eastAsia="nl-NL"/>
        </w:rPr>
        <w:t>Dresscode</w:t>
      </w:r>
      <w:bookmarkEnd w:id="18"/>
    </w:p>
    <w:p w14:paraId="70FAFD97" w14:textId="67DF7CB8" w:rsidR="003E7621" w:rsidRDefault="003E7621" w:rsidP="003E7621">
      <w:pPr>
        <w:pStyle w:val="Kop2"/>
        <w:rPr>
          <w:rFonts w:eastAsia="Times New Roman"/>
          <w:lang w:eastAsia="nl-NL"/>
        </w:rPr>
      </w:pPr>
    </w:p>
    <w:p w14:paraId="03C08A38" w14:textId="77777777" w:rsidR="003E7621" w:rsidRPr="00CB76E3" w:rsidRDefault="003E7621" w:rsidP="003E7621">
      <w:pPr>
        <w:pStyle w:val="Kop2"/>
        <w:rPr>
          <w:rFonts w:eastAsia="Times New Roman"/>
          <w:lang w:eastAsia="nl-NL"/>
        </w:rPr>
      </w:pPr>
    </w:p>
    <w:p w14:paraId="4B8042B1" w14:textId="0C8344FD" w:rsidR="003E7621" w:rsidRDefault="003E7621" w:rsidP="003E7621">
      <w:pPr>
        <w:pStyle w:val="Kop2"/>
        <w:rPr>
          <w:rFonts w:eastAsia="Times New Roman"/>
          <w:lang w:eastAsia="nl-NL"/>
        </w:rPr>
      </w:pPr>
      <w:bookmarkStart w:id="19" w:name="_Toc124859130"/>
      <w:r w:rsidRPr="00CB76E3">
        <w:rPr>
          <w:rFonts w:eastAsia="Times New Roman"/>
          <w:lang w:eastAsia="nl-NL"/>
        </w:rPr>
        <w:t>Gedragscode</w:t>
      </w:r>
      <w:bookmarkEnd w:id="19"/>
    </w:p>
    <w:p w14:paraId="22FA4BB2" w14:textId="77369E76" w:rsidR="003E7621" w:rsidRDefault="003E7621" w:rsidP="003E7621">
      <w:pPr>
        <w:pStyle w:val="Kop2"/>
        <w:rPr>
          <w:rFonts w:eastAsia="Times New Roman"/>
          <w:lang w:eastAsia="nl-NL"/>
        </w:rPr>
      </w:pPr>
    </w:p>
    <w:p w14:paraId="056A1AEB" w14:textId="77777777" w:rsidR="003E7621" w:rsidRPr="00CB76E3" w:rsidRDefault="003E7621" w:rsidP="003E7621">
      <w:pPr>
        <w:pStyle w:val="Kop2"/>
        <w:rPr>
          <w:rFonts w:eastAsia="Times New Roman"/>
          <w:lang w:eastAsia="nl-NL"/>
        </w:rPr>
      </w:pPr>
    </w:p>
    <w:p w14:paraId="128B671B" w14:textId="52975B33" w:rsidR="003E7621" w:rsidRDefault="003E7621" w:rsidP="003E7621">
      <w:pPr>
        <w:pStyle w:val="Kop2"/>
        <w:rPr>
          <w:rFonts w:eastAsia="Times New Roman"/>
          <w:lang w:eastAsia="nl-NL"/>
        </w:rPr>
      </w:pPr>
      <w:bookmarkStart w:id="20" w:name="_Toc124859131"/>
      <w:proofErr w:type="spellStart"/>
      <w:r w:rsidRPr="00CB76E3">
        <w:rPr>
          <w:rFonts w:eastAsia="Times New Roman"/>
          <w:lang w:eastAsia="nl-NL"/>
        </w:rPr>
        <w:t>Social</w:t>
      </w:r>
      <w:proofErr w:type="spellEnd"/>
      <w:r w:rsidRPr="00CB76E3">
        <w:rPr>
          <w:rFonts w:eastAsia="Times New Roman"/>
          <w:lang w:eastAsia="nl-NL"/>
        </w:rPr>
        <w:t xml:space="preserve"> </w:t>
      </w:r>
      <w:proofErr w:type="gramStart"/>
      <w:r w:rsidRPr="00CB76E3">
        <w:rPr>
          <w:rFonts w:eastAsia="Times New Roman"/>
          <w:lang w:eastAsia="nl-NL"/>
        </w:rPr>
        <w:t>media beleid</w:t>
      </w:r>
      <w:bookmarkEnd w:id="20"/>
      <w:proofErr w:type="gramEnd"/>
    </w:p>
    <w:p w14:paraId="1392855A" w14:textId="77128EA8" w:rsidR="003E7621" w:rsidRDefault="003E7621" w:rsidP="003E7621">
      <w:pPr>
        <w:pStyle w:val="Kop2"/>
        <w:rPr>
          <w:rFonts w:eastAsia="Times New Roman"/>
          <w:lang w:eastAsia="nl-NL"/>
        </w:rPr>
      </w:pPr>
    </w:p>
    <w:p w14:paraId="1DF7AF61" w14:textId="77777777" w:rsidR="003E7621" w:rsidRPr="00CB76E3" w:rsidRDefault="003E7621" w:rsidP="003E7621">
      <w:pPr>
        <w:pStyle w:val="Kop2"/>
        <w:rPr>
          <w:rFonts w:eastAsia="Times New Roman"/>
          <w:lang w:eastAsia="nl-NL"/>
        </w:rPr>
      </w:pPr>
    </w:p>
    <w:p w14:paraId="08FF3261" w14:textId="420FE8E4" w:rsidR="003E7621" w:rsidRDefault="003E7621" w:rsidP="003E7621">
      <w:pPr>
        <w:pStyle w:val="Kop2"/>
        <w:rPr>
          <w:rFonts w:eastAsia="Times New Roman"/>
          <w:lang w:eastAsia="nl-NL"/>
        </w:rPr>
      </w:pPr>
      <w:bookmarkStart w:id="21" w:name="_Toc124859132"/>
      <w:r w:rsidRPr="00CB76E3">
        <w:rPr>
          <w:rFonts w:eastAsia="Times New Roman"/>
          <w:lang w:eastAsia="nl-NL"/>
        </w:rPr>
        <w:t>Overwerk</w:t>
      </w:r>
      <w:bookmarkEnd w:id="21"/>
    </w:p>
    <w:p w14:paraId="776645B2" w14:textId="298CB9D2" w:rsidR="003E7621" w:rsidRDefault="003E7621" w:rsidP="003E7621">
      <w:pPr>
        <w:pStyle w:val="Kop2"/>
        <w:rPr>
          <w:rFonts w:eastAsia="Times New Roman"/>
          <w:lang w:eastAsia="nl-NL"/>
        </w:rPr>
      </w:pPr>
    </w:p>
    <w:p w14:paraId="16C18662" w14:textId="77777777" w:rsidR="003E7621" w:rsidRPr="00CB76E3" w:rsidRDefault="003E7621" w:rsidP="003E7621">
      <w:pPr>
        <w:pStyle w:val="Kop2"/>
        <w:rPr>
          <w:rFonts w:eastAsia="Times New Roman"/>
          <w:lang w:eastAsia="nl-NL"/>
        </w:rPr>
      </w:pPr>
    </w:p>
    <w:p w14:paraId="413C7639" w14:textId="194D0FF5" w:rsidR="003E7621" w:rsidRDefault="003E7621" w:rsidP="003E7621">
      <w:pPr>
        <w:pStyle w:val="Kop2"/>
        <w:rPr>
          <w:rFonts w:eastAsia="Times New Roman"/>
          <w:lang w:eastAsia="nl-NL"/>
        </w:rPr>
      </w:pPr>
      <w:bookmarkStart w:id="22" w:name="_Toc124859133"/>
      <w:r w:rsidRPr="00CB76E3">
        <w:rPr>
          <w:rFonts w:eastAsia="Times New Roman"/>
          <w:lang w:eastAsia="nl-NL"/>
        </w:rPr>
        <w:t>Woon-werkverkeer</w:t>
      </w:r>
      <w:bookmarkEnd w:id="22"/>
    </w:p>
    <w:p w14:paraId="3C69DFE1" w14:textId="44BE8538" w:rsidR="003E7621" w:rsidRDefault="003E7621" w:rsidP="003E7621">
      <w:pPr>
        <w:pStyle w:val="Kop2"/>
        <w:rPr>
          <w:rFonts w:eastAsia="Times New Roman"/>
          <w:lang w:eastAsia="nl-NL"/>
        </w:rPr>
      </w:pPr>
    </w:p>
    <w:p w14:paraId="5C097DF3" w14:textId="77777777" w:rsidR="003E7621" w:rsidRPr="00CB76E3" w:rsidRDefault="003E7621" w:rsidP="003E7621">
      <w:pPr>
        <w:pStyle w:val="Kop2"/>
        <w:rPr>
          <w:rFonts w:eastAsia="Times New Roman"/>
          <w:lang w:eastAsia="nl-NL"/>
        </w:rPr>
      </w:pPr>
    </w:p>
    <w:p w14:paraId="47905162" w14:textId="7331AD7D" w:rsidR="003E7621" w:rsidRDefault="003E7621" w:rsidP="003E7621">
      <w:pPr>
        <w:pStyle w:val="Kop2"/>
        <w:rPr>
          <w:rFonts w:eastAsia="Times New Roman"/>
          <w:lang w:eastAsia="nl-NL"/>
        </w:rPr>
      </w:pPr>
      <w:bookmarkStart w:id="23" w:name="_Toc124859134"/>
      <w:r w:rsidRPr="00CB76E3">
        <w:rPr>
          <w:rFonts w:eastAsia="Times New Roman"/>
          <w:lang w:eastAsia="nl-NL"/>
        </w:rPr>
        <w:t>Thuiswerkbeleid</w:t>
      </w:r>
      <w:bookmarkEnd w:id="23"/>
    </w:p>
    <w:p w14:paraId="53D988EC" w14:textId="5B66B0F5" w:rsidR="003E7621" w:rsidRDefault="003E7621" w:rsidP="003E7621">
      <w:pPr>
        <w:pStyle w:val="Kop2"/>
        <w:rPr>
          <w:rFonts w:eastAsia="Times New Roman"/>
          <w:lang w:eastAsia="nl-NL"/>
        </w:rPr>
      </w:pPr>
    </w:p>
    <w:p w14:paraId="0D9F7E13" w14:textId="77777777" w:rsidR="003E7621" w:rsidRPr="00CB76E3" w:rsidRDefault="003E7621" w:rsidP="003E7621">
      <w:pPr>
        <w:pStyle w:val="Kop2"/>
        <w:rPr>
          <w:rFonts w:eastAsia="Times New Roman"/>
          <w:lang w:eastAsia="nl-NL"/>
        </w:rPr>
      </w:pPr>
    </w:p>
    <w:p w14:paraId="068EECEE" w14:textId="3AB454ED" w:rsidR="003E7621" w:rsidRDefault="003E7621" w:rsidP="003E7621">
      <w:pPr>
        <w:pStyle w:val="Kop2"/>
        <w:rPr>
          <w:rFonts w:eastAsia="Times New Roman"/>
          <w:lang w:eastAsia="nl-NL"/>
        </w:rPr>
      </w:pPr>
      <w:bookmarkStart w:id="24" w:name="_Toc124859135"/>
      <w:r w:rsidRPr="00CB76E3">
        <w:rPr>
          <w:rFonts w:eastAsia="Times New Roman"/>
          <w:lang w:eastAsia="nl-NL"/>
        </w:rPr>
        <w:t>Feestdagen</w:t>
      </w:r>
      <w:bookmarkEnd w:id="24"/>
    </w:p>
    <w:p w14:paraId="332AE084" w14:textId="0EF3E852" w:rsidR="003E7621" w:rsidRDefault="003E7621" w:rsidP="003E7621">
      <w:pPr>
        <w:pStyle w:val="Kop2"/>
        <w:rPr>
          <w:rFonts w:eastAsia="Times New Roman"/>
          <w:lang w:eastAsia="nl-NL"/>
        </w:rPr>
      </w:pPr>
    </w:p>
    <w:p w14:paraId="3E244664" w14:textId="77777777" w:rsidR="003E7621" w:rsidRDefault="003E7621" w:rsidP="003E7621">
      <w:pPr>
        <w:pStyle w:val="Kop2"/>
        <w:rPr>
          <w:rFonts w:eastAsia="Times New Roman"/>
          <w:lang w:eastAsia="nl-NL"/>
        </w:rPr>
      </w:pPr>
    </w:p>
    <w:p w14:paraId="34240F26" w14:textId="10AD3170" w:rsidR="003E7621" w:rsidRDefault="003E7621" w:rsidP="003E7621">
      <w:pPr>
        <w:pStyle w:val="Kop2"/>
        <w:rPr>
          <w:rFonts w:eastAsia="Times New Roman"/>
          <w:lang w:eastAsia="nl-NL"/>
        </w:rPr>
      </w:pPr>
      <w:bookmarkStart w:id="25" w:name="_Toc124859136"/>
      <w:r>
        <w:rPr>
          <w:rFonts w:eastAsia="Times New Roman"/>
          <w:lang w:eastAsia="nl-NL"/>
        </w:rPr>
        <w:t>Vitaliteit</w:t>
      </w:r>
      <w:bookmarkEnd w:id="25"/>
      <w:r>
        <w:rPr>
          <w:rFonts w:eastAsia="Times New Roman"/>
          <w:lang w:eastAsia="nl-NL"/>
        </w:rPr>
        <w:t xml:space="preserve"> </w:t>
      </w:r>
    </w:p>
    <w:p w14:paraId="5F4E579F" w14:textId="5B8468F8" w:rsidR="003E7621" w:rsidRDefault="003E7621" w:rsidP="003E7621">
      <w:pPr>
        <w:rPr>
          <w:rFonts w:eastAsia="Times New Roman" w:cs="Poppins"/>
          <w:color w:val="374151"/>
          <w:szCs w:val="22"/>
          <w:lang w:eastAsia="nl-NL"/>
        </w:rPr>
      </w:pPr>
    </w:p>
    <w:p w14:paraId="01BBD5C1" w14:textId="77777777" w:rsidR="003E7621" w:rsidRPr="00CB76E3" w:rsidRDefault="003E7621" w:rsidP="003E7621">
      <w:pPr>
        <w:rPr>
          <w:rFonts w:eastAsia="Times New Roman" w:cs="Poppins"/>
          <w:color w:val="374151"/>
          <w:szCs w:val="22"/>
          <w:lang w:eastAsia="nl-NL"/>
        </w:rPr>
      </w:pPr>
    </w:p>
    <w:p w14:paraId="435E4281" w14:textId="1E03F08F" w:rsidR="00CB76E3" w:rsidRDefault="00CB76E3" w:rsidP="00CB76E3">
      <w:pPr>
        <w:rPr>
          <w:rFonts w:eastAsia="Times New Roman" w:cs="Poppins"/>
          <w:color w:val="374151"/>
          <w:szCs w:val="22"/>
          <w:lang w:eastAsia="nl-NL"/>
        </w:rPr>
      </w:pPr>
    </w:p>
    <w:p w14:paraId="18304E35" w14:textId="29A2CC15" w:rsidR="003E7621" w:rsidRDefault="003E7621">
      <w:pPr>
        <w:rPr>
          <w:rFonts w:cs="Poppins"/>
        </w:rPr>
      </w:pPr>
      <w:r>
        <w:rPr>
          <w:rFonts w:cs="Poppins"/>
        </w:rPr>
        <w:br w:type="page"/>
      </w:r>
    </w:p>
    <w:p w14:paraId="61AD2500" w14:textId="7A3A18C6" w:rsidR="003E7621" w:rsidRDefault="003E7621" w:rsidP="003E7621">
      <w:pPr>
        <w:rPr>
          <w:rFonts w:eastAsia="Times New Roman" w:cs="Poppins"/>
          <w:color w:val="374151"/>
          <w:szCs w:val="22"/>
          <w:lang w:eastAsia="nl-NL"/>
        </w:rPr>
      </w:pPr>
      <w:r w:rsidRPr="007C6C4C">
        <w:rPr>
          <w:rStyle w:val="TitelChar"/>
          <w:lang w:eastAsia="nl-NL"/>
        </w:rPr>
        <w:lastRenderedPageBreak/>
        <w:t>Procedures</w:t>
      </w:r>
    </w:p>
    <w:p w14:paraId="21D56F86" w14:textId="77777777" w:rsidR="003E7621" w:rsidRPr="00CB76E3" w:rsidRDefault="003E7621" w:rsidP="003E7621">
      <w:pPr>
        <w:rPr>
          <w:rFonts w:eastAsia="Times New Roman" w:cs="Poppins"/>
          <w:color w:val="374151"/>
          <w:szCs w:val="22"/>
          <w:lang w:eastAsia="nl-NL"/>
        </w:rPr>
      </w:pPr>
    </w:p>
    <w:p w14:paraId="4A716A89" w14:textId="09BB4EAA" w:rsidR="003E7621" w:rsidRDefault="003E7621" w:rsidP="003E7621">
      <w:pPr>
        <w:pStyle w:val="Kop2"/>
        <w:rPr>
          <w:rFonts w:eastAsia="Times New Roman"/>
          <w:lang w:eastAsia="nl-NL"/>
        </w:rPr>
      </w:pPr>
      <w:bookmarkStart w:id="26" w:name="_Toc124859137"/>
      <w:r w:rsidRPr="00CB76E3">
        <w:rPr>
          <w:rFonts w:eastAsia="Times New Roman"/>
          <w:lang w:eastAsia="nl-NL"/>
        </w:rPr>
        <w:t>Ziekmelding</w:t>
      </w:r>
      <w:bookmarkEnd w:id="26"/>
    </w:p>
    <w:p w14:paraId="71C58BFF" w14:textId="4298B756" w:rsidR="003E7621" w:rsidRDefault="003E7621" w:rsidP="003E7621">
      <w:pPr>
        <w:rPr>
          <w:lang w:eastAsia="nl-NL"/>
        </w:rPr>
      </w:pPr>
    </w:p>
    <w:p w14:paraId="77BE4843" w14:textId="77777777" w:rsidR="003E7621" w:rsidRPr="003E7621" w:rsidRDefault="003E7621" w:rsidP="003E7621">
      <w:pPr>
        <w:rPr>
          <w:lang w:eastAsia="nl-NL"/>
        </w:rPr>
      </w:pPr>
    </w:p>
    <w:p w14:paraId="7C10D512" w14:textId="59E7335D" w:rsidR="003E7621" w:rsidRDefault="003E7621" w:rsidP="003E7621">
      <w:pPr>
        <w:pStyle w:val="Kop2"/>
        <w:rPr>
          <w:rFonts w:eastAsia="Times New Roman"/>
          <w:lang w:eastAsia="nl-NL"/>
        </w:rPr>
      </w:pPr>
      <w:bookmarkStart w:id="27" w:name="_Toc124859138"/>
      <w:r w:rsidRPr="00CB76E3">
        <w:rPr>
          <w:rFonts w:eastAsia="Times New Roman"/>
          <w:lang w:eastAsia="nl-NL"/>
        </w:rPr>
        <w:t>Verzuimbegeleiding</w:t>
      </w:r>
      <w:bookmarkEnd w:id="27"/>
    </w:p>
    <w:p w14:paraId="15AA6EE6" w14:textId="466D278D" w:rsidR="003E7621" w:rsidRDefault="003E7621" w:rsidP="003E7621">
      <w:pPr>
        <w:rPr>
          <w:lang w:eastAsia="nl-NL"/>
        </w:rPr>
      </w:pPr>
    </w:p>
    <w:p w14:paraId="64931653" w14:textId="77777777" w:rsidR="003E7621" w:rsidRPr="003E7621" w:rsidRDefault="003E7621" w:rsidP="003E7621">
      <w:pPr>
        <w:rPr>
          <w:lang w:eastAsia="nl-NL"/>
        </w:rPr>
      </w:pPr>
    </w:p>
    <w:p w14:paraId="2CCB026F" w14:textId="79CC60A4" w:rsidR="003E7621" w:rsidRDefault="003E7621" w:rsidP="003E7621">
      <w:pPr>
        <w:pStyle w:val="Kop2"/>
        <w:rPr>
          <w:rFonts w:eastAsia="Times New Roman"/>
          <w:lang w:eastAsia="nl-NL"/>
        </w:rPr>
      </w:pPr>
      <w:bookmarkStart w:id="28" w:name="_Toc124859139"/>
      <w:r w:rsidRPr="00CB76E3">
        <w:rPr>
          <w:rFonts w:eastAsia="Times New Roman"/>
          <w:lang w:eastAsia="nl-NL"/>
        </w:rPr>
        <w:t>Arbeidsongeschiktheid</w:t>
      </w:r>
      <w:bookmarkEnd w:id="28"/>
    </w:p>
    <w:p w14:paraId="30A46266" w14:textId="2D5FAF68" w:rsidR="003E7621" w:rsidRDefault="003E7621" w:rsidP="003E7621">
      <w:pPr>
        <w:rPr>
          <w:lang w:eastAsia="nl-NL"/>
        </w:rPr>
      </w:pPr>
    </w:p>
    <w:p w14:paraId="4AD90624" w14:textId="77777777" w:rsidR="003E7621" w:rsidRPr="003E7621" w:rsidRDefault="003E7621" w:rsidP="003E7621">
      <w:pPr>
        <w:rPr>
          <w:lang w:eastAsia="nl-NL"/>
        </w:rPr>
      </w:pPr>
    </w:p>
    <w:p w14:paraId="03292F93" w14:textId="02CD795C" w:rsidR="003E7621" w:rsidRDefault="003E7621" w:rsidP="003E7621">
      <w:pPr>
        <w:pStyle w:val="Kop2"/>
        <w:rPr>
          <w:rFonts w:eastAsia="Times New Roman"/>
          <w:lang w:eastAsia="nl-NL"/>
        </w:rPr>
      </w:pPr>
      <w:bookmarkStart w:id="29" w:name="_Toc124859140"/>
      <w:r w:rsidRPr="00CB76E3">
        <w:rPr>
          <w:rFonts w:eastAsia="Times New Roman"/>
          <w:lang w:eastAsia="nl-NL"/>
        </w:rPr>
        <w:t>Klachtenprocedure</w:t>
      </w:r>
      <w:bookmarkEnd w:id="29"/>
    </w:p>
    <w:p w14:paraId="1FB56F94" w14:textId="0E863A3E" w:rsidR="003E7621" w:rsidRDefault="003E7621" w:rsidP="003E7621">
      <w:pPr>
        <w:rPr>
          <w:lang w:eastAsia="nl-NL"/>
        </w:rPr>
      </w:pPr>
    </w:p>
    <w:p w14:paraId="4E750CDA" w14:textId="77777777" w:rsidR="003E7621" w:rsidRPr="003E7621" w:rsidRDefault="003E7621" w:rsidP="003E7621">
      <w:pPr>
        <w:rPr>
          <w:lang w:eastAsia="nl-NL"/>
        </w:rPr>
      </w:pPr>
    </w:p>
    <w:p w14:paraId="5E12C64F" w14:textId="7B7AE71A" w:rsidR="003E7621" w:rsidRDefault="003E7621" w:rsidP="003E7621">
      <w:pPr>
        <w:pStyle w:val="Kop2"/>
        <w:rPr>
          <w:rFonts w:eastAsia="Times New Roman"/>
          <w:lang w:eastAsia="nl-NL"/>
        </w:rPr>
      </w:pPr>
      <w:bookmarkStart w:id="30" w:name="_Toc124859141"/>
      <w:r w:rsidRPr="00CB76E3">
        <w:rPr>
          <w:rFonts w:eastAsia="Times New Roman"/>
          <w:lang w:eastAsia="nl-NL"/>
        </w:rPr>
        <w:t>Vertrouwenspersoon</w:t>
      </w:r>
      <w:bookmarkEnd w:id="30"/>
    </w:p>
    <w:p w14:paraId="3500BD78" w14:textId="78716328" w:rsidR="003E7621" w:rsidRDefault="003E7621" w:rsidP="003E7621">
      <w:pPr>
        <w:rPr>
          <w:lang w:eastAsia="nl-NL"/>
        </w:rPr>
      </w:pPr>
    </w:p>
    <w:p w14:paraId="30F5E912" w14:textId="77777777" w:rsidR="003E7621" w:rsidRPr="003E7621" w:rsidRDefault="003E7621" w:rsidP="003E7621">
      <w:pPr>
        <w:rPr>
          <w:lang w:eastAsia="nl-NL"/>
        </w:rPr>
      </w:pPr>
    </w:p>
    <w:p w14:paraId="114EAF7A" w14:textId="64FB34F9" w:rsidR="003E7621" w:rsidRDefault="003E7621" w:rsidP="003E7621">
      <w:pPr>
        <w:pStyle w:val="Kop2"/>
        <w:rPr>
          <w:rFonts w:eastAsia="Times New Roman"/>
          <w:lang w:eastAsia="nl-NL"/>
        </w:rPr>
      </w:pPr>
      <w:bookmarkStart w:id="31" w:name="_Toc124859142"/>
      <w:r w:rsidRPr="00CB76E3">
        <w:rPr>
          <w:rFonts w:eastAsia="Times New Roman"/>
          <w:lang w:eastAsia="nl-NL"/>
        </w:rPr>
        <w:t>Veiligheidsprocedure</w:t>
      </w:r>
      <w:bookmarkEnd w:id="31"/>
    </w:p>
    <w:p w14:paraId="142C21B5" w14:textId="7C15C9C8" w:rsidR="003E7621" w:rsidRDefault="003E7621" w:rsidP="003E7621">
      <w:pPr>
        <w:rPr>
          <w:lang w:eastAsia="nl-NL"/>
        </w:rPr>
      </w:pPr>
    </w:p>
    <w:p w14:paraId="6AEB043A" w14:textId="77777777" w:rsidR="003E7621" w:rsidRPr="003E7621" w:rsidRDefault="003E7621" w:rsidP="003E7621">
      <w:pPr>
        <w:rPr>
          <w:lang w:eastAsia="nl-NL"/>
        </w:rPr>
      </w:pPr>
    </w:p>
    <w:p w14:paraId="12AE9F95" w14:textId="77777777" w:rsidR="003E7621" w:rsidRPr="00CB76E3" w:rsidRDefault="003E7621" w:rsidP="003E7621">
      <w:pPr>
        <w:pStyle w:val="Kop2"/>
        <w:rPr>
          <w:rFonts w:eastAsia="Times New Roman"/>
          <w:lang w:eastAsia="nl-NL"/>
        </w:rPr>
      </w:pPr>
      <w:bookmarkStart w:id="32" w:name="_Toc124859143"/>
      <w:r w:rsidRPr="00CB76E3">
        <w:rPr>
          <w:rFonts w:eastAsia="Times New Roman"/>
          <w:lang w:eastAsia="nl-NL"/>
        </w:rPr>
        <w:t>Opleidingen aanvragen</w:t>
      </w:r>
      <w:bookmarkEnd w:id="32"/>
    </w:p>
    <w:p w14:paraId="657C03DD" w14:textId="77777777" w:rsidR="003E7621" w:rsidRPr="00CB76E3" w:rsidRDefault="003E7621" w:rsidP="00CB76E3">
      <w:pPr>
        <w:rPr>
          <w:rFonts w:cs="Poppins"/>
        </w:rPr>
      </w:pPr>
    </w:p>
    <w:sectPr w:rsidR="003E7621" w:rsidRPr="00CB76E3" w:rsidSect="003E7621">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ofie van Gorkum" w:date="2023-01-17T14:50:00Z" w:initials="SvG">
    <w:p w14:paraId="17440515" w14:textId="57523B24" w:rsidR="003F1DF1" w:rsidRDefault="003F1DF1">
      <w:pPr>
        <w:pStyle w:val="Tekstopmerking"/>
      </w:pPr>
      <w:r>
        <w:rPr>
          <w:rStyle w:val="Verwijzingopmerking"/>
        </w:rPr>
        <w:annotationRef/>
      </w:r>
      <w:r>
        <w:t>Dit moet je een beeld geven en een goed handvat om te beginnen aan je eigen personeelshandboek!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4405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3433" w16cex:dateUtc="2023-01-1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440515" w16cid:durableId="277134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B375" w14:textId="77777777" w:rsidR="005E6B54" w:rsidRDefault="005E6B54" w:rsidP="003E7621">
      <w:r>
        <w:separator/>
      </w:r>
    </w:p>
  </w:endnote>
  <w:endnote w:type="continuationSeparator" w:id="0">
    <w:p w14:paraId="14FD3F5C" w14:textId="77777777" w:rsidR="005E6B54" w:rsidRDefault="005E6B54" w:rsidP="003E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EC30" w14:textId="77777777" w:rsidR="005E6B54" w:rsidRDefault="005E6B54" w:rsidP="003E7621">
      <w:r>
        <w:separator/>
      </w:r>
    </w:p>
  </w:footnote>
  <w:footnote w:type="continuationSeparator" w:id="0">
    <w:p w14:paraId="2A012C2E" w14:textId="77777777" w:rsidR="005E6B54" w:rsidRDefault="005E6B54" w:rsidP="003E7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323"/>
    <w:multiLevelType w:val="hybridMultilevel"/>
    <w:tmpl w:val="C8F03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A2487E"/>
    <w:multiLevelType w:val="multilevel"/>
    <w:tmpl w:val="90021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5E0689"/>
    <w:multiLevelType w:val="hybridMultilevel"/>
    <w:tmpl w:val="F31410E4"/>
    <w:lvl w:ilvl="0" w:tplc="63788146">
      <w:start w:val="1"/>
      <w:numFmt w:val="bullet"/>
      <w:lvlText w:val="-"/>
      <w:lvlJc w:val="left"/>
      <w:pPr>
        <w:ind w:left="720" w:hanging="360"/>
      </w:pPr>
      <w:rPr>
        <w:rFonts w:ascii="Poppins" w:eastAsiaTheme="minorHAnsi" w:hAnsi="Poppins" w:cs="Poppi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1994126">
    <w:abstractNumId w:val="1"/>
  </w:num>
  <w:num w:numId="2" w16cid:durableId="744759908">
    <w:abstractNumId w:val="0"/>
  </w:num>
  <w:num w:numId="3" w16cid:durableId="1809472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e van Gorkum">
    <w15:presenceInfo w15:providerId="Windows Live" w15:userId="eb70b0ce8b70c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E3"/>
    <w:rsid w:val="001D0B7E"/>
    <w:rsid w:val="0026352C"/>
    <w:rsid w:val="003E7621"/>
    <w:rsid w:val="003F1DF1"/>
    <w:rsid w:val="00546946"/>
    <w:rsid w:val="005E6B54"/>
    <w:rsid w:val="00A41B41"/>
    <w:rsid w:val="00CB76E3"/>
    <w:rsid w:val="00D60A82"/>
    <w:rsid w:val="00E01DAE"/>
    <w:rsid w:val="00E27300"/>
    <w:rsid w:val="00E858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756F"/>
  <w15:chartTrackingRefBased/>
  <w15:docId w15:val="{581B8822-27A6-A946-8362-DB64BB2A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6E3"/>
    <w:rPr>
      <w:rFonts w:ascii="Poppins" w:hAnsi="Poppins"/>
      <w:sz w:val="22"/>
    </w:rPr>
  </w:style>
  <w:style w:type="paragraph" w:styleId="Kop1">
    <w:name w:val="heading 1"/>
    <w:basedOn w:val="Standaard"/>
    <w:next w:val="Standaard"/>
    <w:link w:val="Kop1Char"/>
    <w:uiPriority w:val="9"/>
    <w:qFormat/>
    <w:rsid w:val="003E7621"/>
    <w:pPr>
      <w:keepNext/>
      <w:keepLines/>
      <w:spacing w:before="240"/>
      <w:outlineLvl w:val="0"/>
    </w:pPr>
    <w:rPr>
      <w:rFonts w:asciiTheme="majorHAnsi" w:eastAsiaTheme="majorEastAsia" w:hAnsiTheme="majorHAnsi" w:cstheme="majorBidi"/>
      <w:b/>
      <w:color w:val="002E54"/>
      <w:sz w:val="40"/>
      <w:szCs w:val="32"/>
    </w:rPr>
  </w:style>
  <w:style w:type="paragraph" w:styleId="Kop2">
    <w:name w:val="heading 2"/>
    <w:basedOn w:val="Standaard"/>
    <w:next w:val="Standaard"/>
    <w:link w:val="Kop2Char"/>
    <w:uiPriority w:val="9"/>
    <w:unhideWhenUsed/>
    <w:qFormat/>
    <w:rsid w:val="00D60A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76E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76E3"/>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CB76E3"/>
    <w:pPr>
      <w:spacing w:before="100" w:beforeAutospacing="1" w:after="100" w:afterAutospacing="1"/>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CB76E3"/>
    <w:pPr>
      <w:ind w:left="720"/>
      <w:contextualSpacing/>
    </w:pPr>
  </w:style>
  <w:style w:type="character" w:customStyle="1" w:styleId="Kop2Char">
    <w:name w:val="Kop 2 Char"/>
    <w:basedOn w:val="Standaardalinea-lettertype"/>
    <w:link w:val="Kop2"/>
    <w:uiPriority w:val="9"/>
    <w:rsid w:val="00D60A82"/>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E7621"/>
    <w:rPr>
      <w:rFonts w:asciiTheme="majorHAnsi" w:eastAsiaTheme="majorEastAsia" w:hAnsiTheme="majorHAnsi" w:cstheme="majorBidi"/>
      <w:b/>
      <w:color w:val="002E54"/>
      <w:sz w:val="40"/>
      <w:szCs w:val="32"/>
    </w:rPr>
  </w:style>
  <w:style w:type="paragraph" w:styleId="Kopvaninhoudsopgave">
    <w:name w:val="TOC Heading"/>
    <w:basedOn w:val="Kop1"/>
    <w:next w:val="Standaard"/>
    <w:uiPriority w:val="39"/>
    <w:unhideWhenUsed/>
    <w:qFormat/>
    <w:rsid w:val="003E7621"/>
    <w:pPr>
      <w:spacing w:before="480" w:line="276" w:lineRule="auto"/>
      <w:outlineLvl w:val="9"/>
    </w:pPr>
    <w:rPr>
      <w:b w:val="0"/>
      <w:bCs/>
      <w:sz w:val="28"/>
      <w:szCs w:val="28"/>
      <w:lang w:eastAsia="nl-NL"/>
    </w:rPr>
  </w:style>
  <w:style w:type="paragraph" w:styleId="Inhopg2">
    <w:name w:val="toc 2"/>
    <w:basedOn w:val="Standaard"/>
    <w:next w:val="Standaard"/>
    <w:autoRedefine/>
    <w:uiPriority w:val="39"/>
    <w:unhideWhenUsed/>
    <w:rsid w:val="003E7621"/>
    <w:pPr>
      <w:ind w:left="220"/>
    </w:pPr>
    <w:rPr>
      <w:rFonts w:asciiTheme="minorHAnsi" w:hAnsiTheme="minorHAnsi" w:cstheme="minorHAnsi"/>
      <w:smallCaps/>
      <w:sz w:val="20"/>
      <w:szCs w:val="20"/>
    </w:rPr>
  </w:style>
  <w:style w:type="character" w:styleId="Hyperlink">
    <w:name w:val="Hyperlink"/>
    <w:basedOn w:val="Standaardalinea-lettertype"/>
    <w:uiPriority w:val="99"/>
    <w:unhideWhenUsed/>
    <w:rsid w:val="003E7621"/>
    <w:rPr>
      <w:color w:val="0563C1" w:themeColor="hyperlink"/>
      <w:u w:val="single"/>
    </w:rPr>
  </w:style>
  <w:style w:type="paragraph" w:styleId="Inhopg1">
    <w:name w:val="toc 1"/>
    <w:basedOn w:val="Standaard"/>
    <w:next w:val="Standaard"/>
    <w:autoRedefine/>
    <w:uiPriority w:val="39"/>
    <w:unhideWhenUsed/>
    <w:rsid w:val="003E7621"/>
    <w:pPr>
      <w:spacing w:before="120" w:after="120"/>
    </w:pPr>
    <w:rPr>
      <w:rFonts w:asciiTheme="minorHAnsi" w:hAnsiTheme="minorHAnsi" w:cstheme="minorHAnsi"/>
      <w:b/>
      <w:bCs/>
      <w:caps/>
      <w:sz w:val="20"/>
      <w:szCs w:val="20"/>
    </w:rPr>
  </w:style>
  <w:style w:type="paragraph" w:styleId="Inhopg3">
    <w:name w:val="toc 3"/>
    <w:basedOn w:val="Standaard"/>
    <w:next w:val="Standaard"/>
    <w:autoRedefine/>
    <w:uiPriority w:val="39"/>
    <w:semiHidden/>
    <w:unhideWhenUsed/>
    <w:rsid w:val="003E7621"/>
    <w:pPr>
      <w:ind w:left="440"/>
    </w:pPr>
    <w:rPr>
      <w:rFonts w:asciiTheme="minorHAnsi" w:hAnsiTheme="minorHAnsi" w:cstheme="minorHAnsi"/>
      <w:i/>
      <w:iCs/>
      <w:sz w:val="20"/>
      <w:szCs w:val="20"/>
    </w:rPr>
  </w:style>
  <w:style w:type="paragraph" w:styleId="Inhopg4">
    <w:name w:val="toc 4"/>
    <w:basedOn w:val="Standaard"/>
    <w:next w:val="Standaard"/>
    <w:autoRedefine/>
    <w:uiPriority w:val="39"/>
    <w:semiHidden/>
    <w:unhideWhenUsed/>
    <w:rsid w:val="003E7621"/>
    <w:pPr>
      <w:ind w:left="66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3E7621"/>
    <w:pPr>
      <w:ind w:left="88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3E7621"/>
    <w:pPr>
      <w:ind w:left="11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3E7621"/>
    <w:pPr>
      <w:ind w:left="132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3E7621"/>
    <w:pPr>
      <w:ind w:left="154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3E7621"/>
    <w:pPr>
      <w:ind w:left="1760"/>
    </w:pPr>
    <w:rPr>
      <w:rFonts w:asciiTheme="minorHAnsi" w:hAnsiTheme="minorHAnsi" w:cstheme="minorHAnsi"/>
      <w:sz w:val="18"/>
      <w:szCs w:val="18"/>
    </w:rPr>
  </w:style>
  <w:style w:type="paragraph" w:styleId="Koptekst">
    <w:name w:val="header"/>
    <w:basedOn w:val="Standaard"/>
    <w:link w:val="KoptekstChar"/>
    <w:uiPriority w:val="99"/>
    <w:unhideWhenUsed/>
    <w:rsid w:val="003E7621"/>
    <w:pPr>
      <w:tabs>
        <w:tab w:val="center" w:pos="4536"/>
        <w:tab w:val="right" w:pos="9072"/>
      </w:tabs>
    </w:pPr>
  </w:style>
  <w:style w:type="character" w:customStyle="1" w:styleId="KoptekstChar">
    <w:name w:val="Koptekst Char"/>
    <w:basedOn w:val="Standaardalinea-lettertype"/>
    <w:link w:val="Koptekst"/>
    <w:uiPriority w:val="99"/>
    <w:rsid w:val="003E7621"/>
    <w:rPr>
      <w:rFonts w:ascii="Poppins" w:hAnsi="Poppins"/>
      <w:sz w:val="22"/>
    </w:rPr>
  </w:style>
  <w:style w:type="paragraph" w:styleId="Voettekst">
    <w:name w:val="footer"/>
    <w:basedOn w:val="Standaard"/>
    <w:link w:val="VoettekstChar"/>
    <w:uiPriority w:val="99"/>
    <w:unhideWhenUsed/>
    <w:rsid w:val="003E7621"/>
    <w:pPr>
      <w:tabs>
        <w:tab w:val="center" w:pos="4536"/>
        <w:tab w:val="right" w:pos="9072"/>
      </w:tabs>
    </w:pPr>
  </w:style>
  <w:style w:type="character" w:customStyle="1" w:styleId="VoettekstChar">
    <w:name w:val="Voettekst Char"/>
    <w:basedOn w:val="Standaardalinea-lettertype"/>
    <w:link w:val="Voettekst"/>
    <w:uiPriority w:val="99"/>
    <w:rsid w:val="003E7621"/>
    <w:rPr>
      <w:rFonts w:ascii="Poppins" w:hAnsi="Poppins"/>
      <w:sz w:val="22"/>
    </w:rPr>
  </w:style>
  <w:style w:type="paragraph" w:styleId="Geenafstand">
    <w:name w:val="No Spacing"/>
    <w:link w:val="GeenafstandChar"/>
    <w:uiPriority w:val="1"/>
    <w:qFormat/>
    <w:rsid w:val="003E7621"/>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3E7621"/>
    <w:rPr>
      <w:rFonts w:eastAsiaTheme="minorEastAsia"/>
      <w:sz w:val="22"/>
      <w:szCs w:val="22"/>
      <w:lang w:val="en-US" w:eastAsia="zh-CN"/>
    </w:rPr>
  </w:style>
  <w:style w:type="character" w:styleId="Verwijzingopmerking">
    <w:name w:val="annotation reference"/>
    <w:basedOn w:val="Standaardalinea-lettertype"/>
    <w:uiPriority w:val="99"/>
    <w:semiHidden/>
    <w:unhideWhenUsed/>
    <w:rsid w:val="003F1DF1"/>
    <w:rPr>
      <w:sz w:val="16"/>
      <w:szCs w:val="16"/>
    </w:rPr>
  </w:style>
  <w:style w:type="paragraph" w:styleId="Tekstopmerking">
    <w:name w:val="annotation text"/>
    <w:basedOn w:val="Standaard"/>
    <w:link w:val="TekstopmerkingChar"/>
    <w:uiPriority w:val="99"/>
    <w:semiHidden/>
    <w:unhideWhenUsed/>
    <w:rsid w:val="003F1DF1"/>
    <w:rPr>
      <w:sz w:val="20"/>
      <w:szCs w:val="20"/>
    </w:rPr>
  </w:style>
  <w:style w:type="character" w:customStyle="1" w:styleId="TekstopmerkingChar">
    <w:name w:val="Tekst opmerking Char"/>
    <w:basedOn w:val="Standaardalinea-lettertype"/>
    <w:link w:val="Tekstopmerking"/>
    <w:uiPriority w:val="99"/>
    <w:semiHidden/>
    <w:rsid w:val="003F1DF1"/>
    <w:rPr>
      <w:rFonts w:ascii="Poppins" w:hAnsi="Poppins"/>
      <w:sz w:val="20"/>
      <w:szCs w:val="20"/>
    </w:rPr>
  </w:style>
  <w:style w:type="paragraph" w:styleId="Onderwerpvanopmerking">
    <w:name w:val="annotation subject"/>
    <w:basedOn w:val="Tekstopmerking"/>
    <w:next w:val="Tekstopmerking"/>
    <w:link w:val="OnderwerpvanopmerkingChar"/>
    <w:uiPriority w:val="99"/>
    <w:semiHidden/>
    <w:unhideWhenUsed/>
    <w:rsid w:val="003F1DF1"/>
    <w:rPr>
      <w:b/>
      <w:bCs/>
    </w:rPr>
  </w:style>
  <w:style w:type="character" w:customStyle="1" w:styleId="OnderwerpvanopmerkingChar">
    <w:name w:val="Onderwerp van opmerking Char"/>
    <w:basedOn w:val="TekstopmerkingChar"/>
    <w:link w:val="Onderwerpvanopmerking"/>
    <w:uiPriority w:val="99"/>
    <w:semiHidden/>
    <w:rsid w:val="003F1DF1"/>
    <w:rPr>
      <w:rFonts w:ascii="Poppins" w:hAnsi="Poppi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202641069">
      <w:bodyDiv w:val="1"/>
      <w:marLeft w:val="0"/>
      <w:marRight w:val="0"/>
      <w:marTop w:val="0"/>
      <w:marBottom w:val="0"/>
      <w:divBdr>
        <w:top w:val="none" w:sz="0" w:space="0" w:color="auto"/>
        <w:left w:val="none" w:sz="0" w:space="0" w:color="auto"/>
        <w:bottom w:val="none" w:sz="0" w:space="0" w:color="auto"/>
        <w:right w:val="none" w:sz="0" w:space="0" w:color="auto"/>
      </w:divBdr>
      <w:divsChild>
        <w:div w:id="1486315086">
          <w:marLeft w:val="0"/>
          <w:marRight w:val="0"/>
          <w:marTop w:val="450"/>
          <w:marBottom w:val="450"/>
          <w:divBdr>
            <w:top w:val="none" w:sz="0" w:space="0" w:color="auto"/>
            <w:left w:val="none" w:sz="0" w:space="0" w:color="auto"/>
            <w:bottom w:val="none" w:sz="0" w:space="0" w:color="auto"/>
            <w:right w:val="none" w:sz="0" w:space="0" w:color="auto"/>
          </w:divBdr>
          <w:divsChild>
            <w:div w:id="270817041">
              <w:marLeft w:val="0"/>
              <w:marRight w:val="0"/>
              <w:marTop w:val="0"/>
              <w:marBottom w:val="450"/>
              <w:divBdr>
                <w:top w:val="none" w:sz="0" w:space="0" w:color="auto"/>
                <w:left w:val="none" w:sz="0" w:space="0" w:color="auto"/>
                <w:bottom w:val="none" w:sz="0" w:space="0" w:color="auto"/>
                <w:right w:val="none" w:sz="0" w:space="0" w:color="auto"/>
              </w:divBdr>
              <w:divsChild>
                <w:div w:id="1225795267">
                  <w:marLeft w:val="0"/>
                  <w:marRight w:val="0"/>
                  <w:marTop w:val="0"/>
                  <w:marBottom w:val="450"/>
                  <w:divBdr>
                    <w:top w:val="single" w:sz="2" w:space="0" w:color="9C9DCE"/>
                    <w:left w:val="single" w:sz="2" w:space="0" w:color="9C9DCE"/>
                    <w:bottom w:val="single" w:sz="6" w:space="0" w:color="9C9DCE"/>
                    <w:right w:val="single" w:sz="2" w:space="0" w:color="9C9DCE"/>
                  </w:divBdr>
                  <w:divsChild>
                    <w:div w:id="445664523">
                      <w:marLeft w:val="0"/>
                      <w:marRight w:val="0"/>
                      <w:marTop w:val="0"/>
                      <w:marBottom w:val="0"/>
                      <w:divBdr>
                        <w:top w:val="none" w:sz="0" w:space="0" w:color="auto"/>
                        <w:left w:val="none" w:sz="0" w:space="0" w:color="auto"/>
                        <w:bottom w:val="none" w:sz="0" w:space="0" w:color="auto"/>
                        <w:right w:val="none" w:sz="0" w:space="0" w:color="auto"/>
                      </w:divBdr>
                    </w:div>
                  </w:divsChild>
                </w:div>
                <w:div w:id="588972873">
                  <w:marLeft w:val="0"/>
                  <w:marRight w:val="0"/>
                  <w:marTop w:val="0"/>
                  <w:marBottom w:val="0"/>
                  <w:divBdr>
                    <w:top w:val="none" w:sz="0" w:space="0" w:color="auto"/>
                    <w:left w:val="none" w:sz="0" w:space="0" w:color="auto"/>
                    <w:bottom w:val="none" w:sz="0" w:space="0" w:color="auto"/>
                    <w:right w:val="none" w:sz="0" w:space="0" w:color="auto"/>
                  </w:divBdr>
                </w:div>
              </w:divsChild>
            </w:div>
            <w:div w:id="1347949882">
              <w:marLeft w:val="0"/>
              <w:marRight w:val="0"/>
              <w:marTop w:val="0"/>
              <w:marBottom w:val="0"/>
              <w:divBdr>
                <w:top w:val="none" w:sz="0" w:space="0" w:color="auto"/>
                <w:left w:val="none" w:sz="0" w:space="0" w:color="auto"/>
                <w:bottom w:val="none" w:sz="0" w:space="0" w:color="auto"/>
                <w:right w:val="none" w:sz="0" w:space="0" w:color="auto"/>
              </w:divBdr>
              <w:divsChild>
                <w:div w:id="1238903386">
                  <w:marLeft w:val="0"/>
                  <w:marRight w:val="-495"/>
                  <w:marTop w:val="0"/>
                  <w:marBottom w:val="0"/>
                  <w:divBdr>
                    <w:top w:val="none" w:sz="0" w:space="0" w:color="auto"/>
                    <w:left w:val="none" w:sz="0" w:space="0" w:color="auto"/>
                    <w:bottom w:val="none" w:sz="0" w:space="0" w:color="auto"/>
                    <w:right w:val="none" w:sz="0" w:space="0" w:color="auto"/>
                  </w:divBdr>
                  <w:divsChild>
                    <w:div w:id="15432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69899">
          <w:marLeft w:val="0"/>
          <w:marRight w:val="0"/>
          <w:marTop w:val="450"/>
          <w:marBottom w:val="450"/>
          <w:divBdr>
            <w:top w:val="none" w:sz="0" w:space="0" w:color="auto"/>
            <w:left w:val="none" w:sz="0" w:space="0" w:color="auto"/>
            <w:bottom w:val="none" w:sz="0" w:space="0" w:color="auto"/>
            <w:right w:val="none" w:sz="0" w:space="0" w:color="auto"/>
          </w:divBdr>
          <w:divsChild>
            <w:div w:id="1251155410">
              <w:marLeft w:val="0"/>
              <w:marRight w:val="0"/>
              <w:marTop w:val="0"/>
              <w:marBottom w:val="450"/>
              <w:divBdr>
                <w:top w:val="none" w:sz="0" w:space="0" w:color="auto"/>
                <w:left w:val="none" w:sz="0" w:space="0" w:color="auto"/>
                <w:bottom w:val="none" w:sz="0" w:space="0" w:color="auto"/>
                <w:right w:val="none" w:sz="0" w:space="0" w:color="auto"/>
              </w:divBdr>
              <w:divsChild>
                <w:div w:id="2100058878">
                  <w:marLeft w:val="0"/>
                  <w:marRight w:val="0"/>
                  <w:marTop w:val="0"/>
                  <w:marBottom w:val="450"/>
                  <w:divBdr>
                    <w:top w:val="single" w:sz="2" w:space="0" w:color="E56F30"/>
                    <w:left w:val="single" w:sz="2" w:space="0" w:color="E56F30"/>
                    <w:bottom w:val="single" w:sz="6" w:space="0" w:color="E56F30"/>
                    <w:right w:val="single" w:sz="2" w:space="0" w:color="E56F30"/>
                  </w:divBdr>
                  <w:divsChild>
                    <w:div w:id="2086759261">
                      <w:marLeft w:val="0"/>
                      <w:marRight w:val="0"/>
                      <w:marTop w:val="0"/>
                      <w:marBottom w:val="0"/>
                      <w:divBdr>
                        <w:top w:val="none" w:sz="0" w:space="0" w:color="auto"/>
                        <w:left w:val="none" w:sz="0" w:space="0" w:color="auto"/>
                        <w:bottom w:val="none" w:sz="0" w:space="0" w:color="auto"/>
                        <w:right w:val="none" w:sz="0" w:space="0" w:color="auto"/>
                      </w:divBdr>
                    </w:div>
                  </w:divsChild>
                </w:div>
                <w:div w:id="1632514390">
                  <w:marLeft w:val="0"/>
                  <w:marRight w:val="0"/>
                  <w:marTop w:val="0"/>
                  <w:marBottom w:val="0"/>
                  <w:divBdr>
                    <w:top w:val="none" w:sz="0" w:space="0" w:color="auto"/>
                    <w:left w:val="none" w:sz="0" w:space="0" w:color="auto"/>
                    <w:bottom w:val="none" w:sz="0" w:space="0" w:color="auto"/>
                    <w:right w:val="none" w:sz="0" w:space="0" w:color="auto"/>
                  </w:divBdr>
                </w:div>
              </w:divsChild>
            </w:div>
            <w:div w:id="22948508">
              <w:marLeft w:val="0"/>
              <w:marRight w:val="0"/>
              <w:marTop w:val="0"/>
              <w:marBottom w:val="0"/>
              <w:divBdr>
                <w:top w:val="none" w:sz="0" w:space="0" w:color="auto"/>
                <w:left w:val="none" w:sz="0" w:space="0" w:color="auto"/>
                <w:bottom w:val="none" w:sz="0" w:space="0" w:color="auto"/>
                <w:right w:val="none" w:sz="0" w:space="0" w:color="auto"/>
              </w:divBdr>
              <w:divsChild>
                <w:div w:id="1021321558">
                  <w:marLeft w:val="0"/>
                  <w:marRight w:val="-405"/>
                  <w:marTop w:val="0"/>
                  <w:marBottom w:val="0"/>
                  <w:divBdr>
                    <w:top w:val="none" w:sz="0" w:space="0" w:color="auto"/>
                    <w:left w:val="none" w:sz="0" w:space="0" w:color="auto"/>
                    <w:bottom w:val="none" w:sz="0" w:space="0" w:color="auto"/>
                    <w:right w:val="none" w:sz="0" w:space="0" w:color="auto"/>
                  </w:divBdr>
                  <w:divsChild>
                    <w:div w:id="3497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3355">
          <w:marLeft w:val="0"/>
          <w:marRight w:val="0"/>
          <w:marTop w:val="450"/>
          <w:marBottom w:val="450"/>
          <w:divBdr>
            <w:top w:val="none" w:sz="0" w:space="0" w:color="auto"/>
            <w:left w:val="none" w:sz="0" w:space="0" w:color="auto"/>
            <w:bottom w:val="none" w:sz="0" w:space="0" w:color="auto"/>
            <w:right w:val="none" w:sz="0" w:space="0" w:color="auto"/>
          </w:divBdr>
          <w:divsChild>
            <w:div w:id="2070224893">
              <w:marLeft w:val="0"/>
              <w:marRight w:val="0"/>
              <w:marTop w:val="0"/>
              <w:marBottom w:val="450"/>
              <w:divBdr>
                <w:top w:val="none" w:sz="0" w:space="0" w:color="auto"/>
                <w:left w:val="none" w:sz="0" w:space="0" w:color="auto"/>
                <w:bottom w:val="none" w:sz="0" w:space="0" w:color="auto"/>
                <w:right w:val="none" w:sz="0" w:space="0" w:color="auto"/>
              </w:divBdr>
              <w:divsChild>
                <w:div w:id="1603105548">
                  <w:marLeft w:val="0"/>
                  <w:marRight w:val="0"/>
                  <w:marTop w:val="0"/>
                  <w:marBottom w:val="450"/>
                  <w:divBdr>
                    <w:top w:val="single" w:sz="2" w:space="0" w:color="FFC9A0"/>
                    <w:left w:val="single" w:sz="2" w:space="0" w:color="FFC9A0"/>
                    <w:bottom w:val="single" w:sz="6" w:space="0" w:color="FFC9A0"/>
                    <w:right w:val="single" w:sz="2" w:space="0" w:color="FFC9A0"/>
                  </w:divBdr>
                  <w:divsChild>
                    <w:div w:id="1772236335">
                      <w:marLeft w:val="0"/>
                      <w:marRight w:val="0"/>
                      <w:marTop w:val="0"/>
                      <w:marBottom w:val="0"/>
                      <w:divBdr>
                        <w:top w:val="none" w:sz="0" w:space="0" w:color="auto"/>
                        <w:left w:val="none" w:sz="0" w:space="0" w:color="auto"/>
                        <w:bottom w:val="none" w:sz="0" w:space="0" w:color="auto"/>
                        <w:right w:val="none" w:sz="0" w:space="0" w:color="auto"/>
                      </w:divBdr>
                    </w:div>
                  </w:divsChild>
                </w:div>
                <w:div w:id="1235897209">
                  <w:marLeft w:val="0"/>
                  <w:marRight w:val="0"/>
                  <w:marTop w:val="0"/>
                  <w:marBottom w:val="0"/>
                  <w:divBdr>
                    <w:top w:val="none" w:sz="0" w:space="0" w:color="auto"/>
                    <w:left w:val="none" w:sz="0" w:space="0" w:color="auto"/>
                    <w:bottom w:val="none" w:sz="0" w:space="0" w:color="auto"/>
                    <w:right w:val="none" w:sz="0" w:space="0" w:color="auto"/>
                  </w:divBdr>
                </w:div>
              </w:divsChild>
            </w:div>
            <w:div w:id="755707251">
              <w:marLeft w:val="0"/>
              <w:marRight w:val="0"/>
              <w:marTop w:val="0"/>
              <w:marBottom w:val="0"/>
              <w:divBdr>
                <w:top w:val="none" w:sz="0" w:space="0" w:color="auto"/>
                <w:left w:val="none" w:sz="0" w:space="0" w:color="auto"/>
                <w:bottom w:val="none" w:sz="0" w:space="0" w:color="auto"/>
                <w:right w:val="none" w:sz="0" w:space="0" w:color="auto"/>
              </w:divBdr>
              <w:divsChild>
                <w:div w:id="904410123">
                  <w:marLeft w:val="0"/>
                  <w:marRight w:val="-510"/>
                  <w:marTop w:val="0"/>
                  <w:marBottom w:val="0"/>
                  <w:divBdr>
                    <w:top w:val="none" w:sz="0" w:space="0" w:color="auto"/>
                    <w:left w:val="none" w:sz="0" w:space="0" w:color="auto"/>
                    <w:bottom w:val="none" w:sz="0" w:space="0" w:color="auto"/>
                    <w:right w:val="none" w:sz="0" w:space="0" w:color="auto"/>
                  </w:divBdr>
                  <w:divsChild>
                    <w:div w:id="11516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55939">
      <w:bodyDiv w:val="1"/>
      <w:marLeft w:val="0"/>
      <w:marRight w:val="0"/>
      <w:marTop w:val="0"/>
      <w:marBottom w:val="0"/>
      <w:divBdr>
        <w:top w:val="none" w:sz="0" w:space="0" w:color="auto"/>
        <w:left w:val="none" w:sz="0" w:space="0" w:color="auto"/>
        <w:bottom w:val="none" w:sz="0" w:space="0" w:color="auto"/>
        <w:right w:val="none" w:sz="0" w:space="0" w:color="auto"/>
      </w:divBdr>
      <w:divsChild>
        <w:div w:id="1008289334">
          <w:marLeft w:val="0"/>
          <w:marRight w:val="0"/>
          <w:marTop w:val="0"/>
          <w:marBottom w:val="0"/>
          <w:divBdr>
            <w:top w:val="none" w:sz="0" w:space="0" w:color="auto"/>
            <w:left w:val="none" w:sz="0" w:space="0" w:color="auto"/>
            <w:bottom w:val="none" w:sz="0" w:space="0" w:color="auto"/>
            <w:right w:val="none" w:sz="0" w:space="0" w:color="auto"/>
          </w:divBdr>
        </w:div>
      </w:divsChild>
    </w:div>
    <w:div w:id="1044057056">
      <w:bodyDiv w:val="1"/>
      <w:marLeft w:val="0"/>
      <w:marRight w:val="0"/>
      <w:marTop w:val="0"/>
      <w:marBottom w:val="0"/>
      <w:divBdr>
        <w:top w:val="none" w:sz="0" w:space="0" w:color="auto"/>
        <w:left w:val="none" w:sz="0" w:space="0" w:color="auto"/>
        <w:bottom w:val="none" w:sz="0" w:space="0" w:color="auto"/>
        <w:right w:val="none" w:sz="0" w:space="0" w:color="auto"/>
      </w:divBdr>
      <w:divsChild>
        <w:div w:id="809522173">
          <w:marLeft w:val="0"/>
          <w:marRight w:val="0"/>
          <w:marTop w:val="0"/>
          <w:marBottom w:val="0"/>
          <w:divBdr>
            <w:top w:val="none" w:sz="0" w:space="0" w:color="auto"/>
            <w:left w:val="none" w:sz="0" w:space="0" w:color="auto"/>
            <w:bottom w:val="none" w:sz="0" w:space="0" w:color="auto"/>
            <w:right w:val="none" w:sz="0" w:space="0" w:color="auto"/>
          </w:divBdr>
        </w:div>
      </w:divsChild>
    </w:div>
    <w:div w:id="15294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9DD6C3-E638-164C-AE46-560BF074B074}"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nl-NL"/>
        </a:p>
      </dgm:t>
    </dgm:pt>
    <dgm:pt modelId="{0AB0FC32-29A8-0D43-9D27-A048DCEB6C5A}">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Eigenaar/directeur</a:t>
          </a:r>
        </a:p>
      </dgm:t>
    </dgm:pt>
    <dgm:pt modelId="{0114C716-B5D9-FF49-B1EF-BC94AC13FDA9}" type="parTrans" cxnId="{0F9B2326-633B-5E4E-9B42-7B11956D0E10}">
      <dgm:prSet/>
      <dgm:spPr/>
      <dgm:t>
        <a:bodyPr/>
        <a:lstStyle/>
        <a:p>
          <a:endParaRPr lang="nl-NL"/>
        </a:p>
      </dgm:t>
    </dgm:pt>
    <dgm:pt modelId="{361BFA87-7ED3-E449-989A-C37029DF3A05}" type="sibTrans" cxnId="{0F9B2326-633B-5E4E-9B42-7B11956D0E10}">
      <dgm:prSet/>
      <dgm:spPr/>
      <dgm:t>
        <a:bodyPr/>
        <a:lstStyle/>
        <a:p>
          <a:endParaRPr lang="nl-NL"/>
        </a:p>
      </dgm:t>
    </dgm:pt>
    <dgm:pt modelId="{D1C4211F-0353-034D-B8E4-046B9EB80E43}" type="asst">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Evt. CEO oid</a:t>
          </a:r>
        </a:p>
      </dgm:t>
    </dgm:pt>
    <dgm:pt modelId="{5EABF658-B245-AF49-A2AD-476C1CEF6E24}" type="parTrans" cxnId="{DDEB1555-0C16-CF43-9E80-1F7CEBFEC3E9}">
      <dgm:prSet/>
      <dgm:spPr>
        <a:solidFill>
          <a:srgbClr val="798AA3"/>
        </a:solidFill>
        <a:ln>
          <a:solidFill>
            <a:srgbClr val="798AA3"/>
          </a:solidFill>
        </a:ln>
      </dgm:spPr>
      <dgm:t>
        <a:bodyPr/>
        <a:lstStyle/>
        <a:p>
          <a:endParaRPr lang="nl-NL" sz="1000">
            <a:latin typeface="Poppins" pitchFamily="2" charset="77"/>
            <a:cs typeface="Poppins" pitchFamily="2" charset="77"/>
          </a:endParaRPr>
        </a:p>
      </dgm:t>
    </dgm:pt>
    <dgm:pt modelId="{304E56B7-84E6-5E4B-84CD-4380B40FE88F}" type="sibTrans" cxnId="{DDEB1555-0C16-CF43-9E80-1F7CEBFEC3E9}">
      <dgm:prSet/>
      <dgm:spPr/>
      <dgm:t>
        <a:bodyPr/>
        <a:lstStyle/>
        <a:p>
          <a:endParaRPr lang="nl-NL"/>
        </a:p>
      </dgm:t>
    </dgm:pt>
    <dgm:pt modelId="{60F9B922-6325-BF46-8A1C-021B6A117D27}">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Manager Sales/Marketing</a:t>
          </a:r>
        </a:p>
      </dgm:t>
    </dgm:pt>
    <dgm:pt modelId="{334402FB-6B50-344A-B334-1ACA197720F9}" type="parTrans" cxnId="{0F23B723-2EEA-4A43-B977-9433779ADB31}">
      <dgm:prSet/>
      <dgm:spPr>
        <a:solidFill>
          <a:srgbClr val="798AA3"/>
        </a:solidFill>
        <a:ln>
          <a:solidFill>
            <a:srgbClr val="798AA3"/>
          </a:solidFill>
        </a:ln>
      </dgm:spPr>
      <dgm:t>
        <a:bodyPr/>
        <a:lstStyle/>
        <a:p>
          <a:endParaRPr lang="nl-NL" sz="1000">
            <a:latin typeface="Poppins" pitchFamily="2" charset="77"/>
            <a:cs typeface="Poppins" pitchFamily="2" charset="77"/>
          </a:endParaRPr>
        </a:p>
      </dgm:t>
    </dgm:pt>
    <dgm:pt modelId="{ED8DA440-BEE5-A540-85CA-12D2788162BA}" type="sibTrans" cxnId="{0F23B723-2EEA-4A43-B977-9433779ADB31}">
      <dgm:prSet/>
      <dgm:spPr/>
      <dgm:t>
        <a:bodyPr/>
        <a:lstStyle/>
        <a:p>
          <a:endParaRPr lang="nl-NL"/>
        </a:p>
      </dgm:t>
    </dgm:pt>
    <dgm:pt modelId="{16B36AF2-6047-4649-8971-490CF822529E}">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Manager Operations</a:t>
          </a:r>
        </a:p>
      </dgm:t>
    </dgm:pt>
    <dgm:pt modelId="{BAE1B158-3E9C-C34E-B2D8-40CD59712FAB}" type="parTrans" cxnId="{EFE560CF-E09C-F64D-A55B-201094402043}">
      <dgm:prSet/>
      <dgm:spPr>
        <a:solidFill>
          <a:srgbClr val="798AA3"/>
        </a:solidFill>
        <a:ln>
          <a:solidFill>
            <a:srgbClr val="798AA3"/>
          </a:solidFill>
        </a:ln>
      </dgm:spPr>
      <dgm:t>
        <a:bodyPr/>
        <a:lstStyle/>
        <a:p>
          <a:endParaRPr lang="nl-NL" sz="1000">
            <a:latin typeface="Poppins" pitchFamily="2" charset="77"/>
            <a:cs typeface="Poppins" pitchFamily="2" charset="77"/>
          </a:endParaRPr>
        </a:p>
      </dgm:t>
    </dgm:pt>
    <dgm:pt modelId="{E9BBEA78-BB7A-9849-AD1E-A89E0760ED28}" type="sibTrans" cxnId="{EFE560CF-E09C-F64D-A55B-201094402043}">
      <dgm:prSet/>
      <dgm:spPr/>
      <dgm:t>
        <a:bodyPr/>
        <a:lstStyle/>
        <a:p>
          <a:endParaRPr lang="nl-NL"/>
        </a:p>
      </dgm:t>
    </dgm:pt>
    <dgm:pt modelId="{C38F5C4C-1C05-A04E-90A7-33A3DE06EECB}">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Manager Finance of Administratie</a:t>
          </a:r>
        </a:p>
      </dgm:t>
    </dgm:pt>
    <dgm:pt modelId="{6042C480-7666-1B4F-A245-6FD028ED700A}" type="parTrans" cxnId="{793884E9-D419-0D4D-95CD-14692BB13B54}">
      <dgm:prSet/>
      <dgm:spPr>
        <a:solidFill>
          <a:srgbClr val="798AA3"/>
        </a:solidFill>
        <a:ln>
          <a:solidFill>
            <a:srgbClr val="798AA3"/>
          </a:solidFill>
        </a:ln>
      </dgm:spPr>
      <dgm:t>
        <a:bodyPr/>
        <a:lstStyle/>
        <a:p>
          <a:endParaRPr lang="nl-NL" sz="1000">
            <a:latin typeface="Poppins" pitchFamily="2" charset="77"/>
            <a:cs typeface="Poppins" pitchFamily="2" charset="77"/>
          </a:endParaRPr>
        </a:p>
      </dgm:t>
    </dgm:pt>
    <dgm:pt modelId="{EF2256E7-A851-8E47-90B8-EC8B3265D8A1}" type="sibTrans" cxnId="{793884E9-D419-0D4D-95CD-14692BB13B54}">
      <dgm:prSet/>
      <dgm:spPr/>
      <dgm:t>
        <a:bodyPr/>
        <a:lstStyle/>
        <a:p>
          <a:endParaRPr lang="nl-NL"/>
        </a:p>
      </dgm:t>
    </dgm:pt>
    <dgm:pt modelId="{809BC95B-EA53-1147-A0EB-D70FE7072DC8}">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Manager HR/Recruitment</a:t>
          </a:r>
        </a:p>
      </dgm:t>
    </dgm:pt>
    <dgm:pt modelId="{209AB743-5086-3546-94CC-7B2D956175CE}" type="parTrans" cxnId="{58F72BAF-039E-7A4A-B7CC-2A8813E28FB8}">
      <dgm:prSet/>
      <dgm:spPr>
        <a:solidFill>
          <a:srgbClr val="798AA3"/>
        </a:solidFill>
        <a:ln>
          <a:solidFill>
            <a:srgbClr val="798AA3"/>
          </a:solidFill>
        </a:ln>
      </dgm:spPr>
      <dgm:t>
        <a:bodyPr/>
        <a:lstStyle/>
        <a:p>
          <a:endParaRPr lang="nl-NL" sz="1000"/>
        </a:p>
      </dgm:t>
    </dgm:pt>
    <dgm:pt modelId="{6E1F23EB-0E0B-B640-86F8-99460901C3B6}" type="sibTrans" cxnId="{58F72BAF-039E-7A4A-B7CC-2A8813E28FB8}">
      <dgm:prSet/>
      <dgm:spPr/>
      <dgm:t>
        <a:bodyPr/>
        <a:lstStyle/>
        <a:p>
          <a:endParaRPr lang="nl-NL"/>
        </a:p>
      </dgm:t>
    </dgm:pt>
    <dgm:pt modelId="{23DFBD98-1E1B-144A-A605-F67D03C51838}">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Medewerkers</a:t>
          </a:r>
        </a:p>
      </dgm:t>
    </dgm:pt>
    <dgm:pt modelId="{398B7AAD-AC2C-2147-A001-1B887FA789BC}" type="parTrans" cxnId="{36B414B9-EED0-3F4B-8E3B-8F9A65079C71}">
      <dgm:prSet/>
      <dgm:spPr>
        <a:solidFill>
          <a:srgbClr val="798AA3"/>
        </a:solidFill>
        <a:ln>
          <a:solidFill>
            <a:srgbClr val="798AA3"/>
          </a:solidFill>
        </a:ln>
      </dgm:spPr>
      <dgm:t>
        <a:bodyPr/>
        <a:lstStyle/>
        <a:p>
          <a:endParaRPr lang="nl-NL" sz="1000"/>
        </a:p>
      </dgm:t>
    </dgm:pt>
    <dgm:pt modelId="{A2EDD299-6EA0-9244-8F0A-345744CD5698}" type="sibTrans" cxnId="{36B414B9-EED0-3F4B-8E3B-8F9A65079C71}">
      <dgm:prSet/>
      <dgm:spPr/>
      <dgm:t>
        <a:bodyPr/>
        <a:lstStyle/>
        <a:p>
          <a:endParaRPr lang="nl-NL"/>
        </a:p>
      </dgm:t>
    </dgm:pt>
    <dgm:pt modelId="{9F1E2D47-CE86-D74B-870C-FF4AFDDF380E}">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Medewerkers</a:t>
          </a:r>
        </a:p>
      </dgm:t>
    </dgm:pt>
    <dgm:pt modelId="{36786BC4-B2F6-2B43-91CA-BD01E4E56AD3}" type="parTrans" cxnId="{D2A68BB4-4ED8-944E-97AE-0458EB799156}">
      <dgm:prSet/>
      <dgm:spPr>
        <a:solidFill>
          <a:srgbClr val="798AA3"/>
        </a:solidFill>
        <a:ln>
          <a:solidFill>
            <a:srgbClr val="798AA3"/>
          </a:solidFill>
        </a:ln>
      </dgm:spPr>
      <dgm:t>
        <a:bodyPr/>
        <a:lstStyle/>
        <a:p>
          <a:endParaRPr lang="nl-NL" sz="1000"/>
        </a:p>
      </dgm:t>
    </dgm:pt>
    <dgm:pt modelId="{DE9B644D-64E8-344E-AE87-57D15D306A05}" type="sibTrans" cxnId="{D2A68BB4-4ED8-944E-97AE-0458EB799156}">
      <dgm:prSet/>
      <dgm:spPr/>
      <dgm:t>
        <a:bodyPr/>
        <a:lstStyle/>
        <a:p>
          <a:endParaRPr lang="nl-NL"/>
        </a:p>
      </dgm:t>
    </dgm:pt>
    <dgm:pt modelId="{CFB6F3B3-529C-1B42-8C1F-BAA8298579AC}">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Medewerkers</a:t>
          </a:r>
        </a:p>
      </dgm:t>
    </dgm:pt>
    <dgm:pt modelId="{599A47CA-015F-3A48-9DDA-C90E63AD805F}" type="parTrans" cxnId="{CB83CF03-B1C9-E24D-A5C6-33B40E1B08DE}">
      <dgm:prSet/>
      <dgm:spPr>
        <a:solidFill>
          <a:srgbClr val="798AA3"/>
        </a:solidFill>
        <a:ln>
          <a:solidFill>
            <a:srgbClr val="798AA3"/>
          </a:solidFill>
        </a:ln>
      </dgm:spPr>
      <dgm:t>
        <a:bodyPr/>
        <a:lstStyle/>
        <a:p>
          <a:endParaRPr lang="nl-NL" sz="1000"/>
        </a:p>
      </dgm:t>
    </dgm:pt>
    <dgm:pt modelId="{045A11D4-FA9D-0F4F-BE60-3B5DAFFD8321}" type="sibTrans" cxnId="{CB83CF03-B1C9-E24D-A5C6-33B40E1B08DE}">
      <dgm:prSet/>
      <dgm:spPr/>
      <dgm:t>
        <a:bodyPr/>
        <a:lstStyle/>
        <a:p>
          <a:endParaRPr lang="nl-NL"/>
        </a:p>
      </dgm:t>
    </dgm:pt>
    <dgm:pt modelId="{382D3E54-0C50-5A4D-AD35-53BF280CB697}">
      <dgm:prSet phldrT="[Tekst]" custT="1"/>
      <dgm:spPr>
        <a:solidFill>
          <a:srgbClr val="798AA3"/>
        </a:solidFill>
        <a:ln>
          <a:solidFill>
            <a:srgbClr val="798AA3"/>
          </a:solidFill>
        </a:ln>
      </dgm:spPr>
      <dgm:t>
        <a:bodyPr/>
        <a:lstStyle/>
        <a:p>
          <a:r>
            <a:rPr lang="nl-NL" sz="1000">
              <a:latin typeface="Poppins" pitchFamily="2" charset="77"/>
              <a:cs typeface="Poppins" pitchFamily="2" charset="77"/>
            </a:rPr>
            <a:t>Medewerkers</a:t>
          </a:r>
        </a:p>
      </dgm:t>
    </dgm:pt>
    <dgm:pt modelId="{EE1F2788-B1D4-F743-8962-F15DDDE5AB70}" type="parTrans" cxnId="{A39E5A92-4DBD-554F-831A-1B3BE3886285}">
      <dgm:prSet/>
      <dgm:spPr>
        <a:solidFill>
          <a:srgbClr val="798AA3"/>
        </a:solidFill>
        <a:ln>
          <a:solidFill>
            <a:srgbClr val="798AA3"/>
          </a:solidFill>
        </a:ln>
      </dgm:spPr>
      <dgm:t>
        <a:bodyPr/>
        <a:lstStyle/>
        <a:p>
          <a:endParaRPr lang="nl-NL" sz="1000"/>
        </a:p>
      </dgm:t>
    </dgm:pt>
    <dgm:pt modelId="{DD793D9F-6DF8-2F4D-8A91-89CA2F1F5269}" type="sibTrans" cxnId="{A39E5A92-4DBD-554F-831A-1B3BE3886285}">
      <dgm:prSet/>
      <dgm:spPr/>
      <dgm:t>
        <a:bodyPr/>
        <a:lstStyle/>
        <a:p>
          <a:endParaRPr lang="nl-NL"/>
        </a:p>
      </dgm:t>
    </dgm:pt>
    <dgm:pt modelId="{1050751C-1031-1E47-A00A-A7931739241F}" type="pres">
      <dgm:prSet presAssocID="{F89DD6C3-E638-164C-AE46-560BF074B074}" presName="hierChild1" presStyleCnt="0">
        <dgm:presLayoutVars>
          <dgm:orgChart val="1"/>
          <dgm:chPref val="1"/>
          <dgm:dir/>
          <dgm:animOne val="branch"/>
          <dgm:animLvl val="lvl"/>
          <dgm:resizeHandles/>
        </dgm:presLayoutVars>
      </dgm:prSet>
      <dgm:spPr/>
    </dgm:pt>
    <dgm:pt modelId="{3088F98A-B4AA-7E4E-8AC2-6BE92B1D9765}" type="pres">
      <dgm:prSet presAssocID="{0AB0FC32-29A8-0D43-9D27-A048DCEB6C5A}" presName="hierRoot1" presStyleCnt="0">
        <dgm:presLayoutVars>
          <dgm:hierBranch val="init"/>
        </dgm:presLayoutVars>
      </dgm:prSet>
      <dgm:spPr/>
    </dgm:pt>
    <dgm:pt modelId="{AB7AC35F-C7E9-494A-BE8B-08720B721EB6}" type="pres">
      <dgm:prSet presAssocID="{0AB0FC32-29A8-0D43-9D27-A048DCEB6C5A}" presName="rootComposite1" presStyleCnt="0"/>
      <dgm:spPr/>
    </dgm:pt>
    <dgm:pt modelId="{8ED20BC5-815D-C545-84F8-9442D0F390F4}" type="pres">
      <dgm:prSet presAssocID="{0AB0FC32-29A8-0D43-9D27-A048DCEB6C5A}" presName="rootText1" presStyleLbl="node0" presStyleIdx="0" presStyleCnt="1">
        <dgm:presLayoutVars>
          <dgm:chPref val="3"/>
        </dgm:presLayoutVars>
      </dgm:prSet>
      <dgm:spPr/>
    </dgm:pt>
    <dgm:pt modelId="{9C4542C3-D234-454D-BA0D-E5B743FD64F6}" type="pres">
      <dgm:prSet presAssocID="{0AB0FC32-29A8-0D43-9D27-A048DCEB6C5A}" presName="rootConnector1" presStyleLbl="node1" presStyleIdx="0" presStyleCnt="0"/>
      <dgm:spPr/>
    </dgm:pt>
    <dgm:pt modelId="{BF84748B-FCCC-1346-B825-8884B0BD5A07}" type="pres">
      <dgm:prSet presAssocID="{0AB0FC32-29A8-0D43-9D27-A048DCEB6C5A}" presName="hierChild2" presStyleCnt="0"/>
      <dgm:spPr/>
    </dgm:pt>
    <dgm:pt modelId="{A6D62E79-C426-6D4F-9E4C-B83485BE229B}" type="pres">
      <dgm:prSet presAssocID="{334402FB-6B50-344A-B334-1ACA197720F9}" presName="Name37" presStyleLbl="parChTrans1D2" presStyleIdx="0" presStyleCnt="5"/>
      <dgm:spPr/>
    </dgm:pt>
    <dgm:pt modelId="{797776D2-36FE-844E-97EC-F0E384D774B1}" type="pres">
      <dgm:prSet presAssocID="{60F9B922-6325-BF46-8A1C-021B6A117D27}" presName="hierRoot2" presStyleCnt="0">
        <dgm:presLayoutVars>
          <dgm:hierBranch val="init"/>
        </dgm:presLayoutVars>
      </dgm:prSet>
      <dgm:spPr/>
    </dgm:pt>
    <dgm:pt modelId="{94346988-6318-3A45-AADD-28CD075E020A}" type="pres">
      <dgm:prSet presAssocID="{60F9B922-6325-BF46-8A1C-021B6A117D27}" presName="rootComposite" presStyleCnt="0"/>
      <dgm:spPr/>
    </dgm:pt>
    <dgm:pt modelId="{4C969E04-B4FC-5F4B-B461-18015265B61F}" type="pres">
      <dgm:prSet presAssocID="{60F9B922-6325-BF46-8A1C-021B6A117D27}" presName="rootText" presStyleLbl="node2" presStyleIdx="0" presStyleCnt="4">
        <dgm:presLayoutVars>
          <dgm:chPref val="3"/>
        </dgm:presLayoutVars>
      </dgm:prSet>
      <dgm:spPr/>
    </dgm:pt>
    <dgm:pt modelId="{AD0412A3-6DAE-F049-8D5F-140B852AA527}" type="pres">
      <dgm:prSet presAssocID="{60F9B922-6325-BF46-8A1C-021B6A117D27}" presName="rootConnector" presStyleLbl="node2" presStyleIdx="0" presStyleCnt="4"/>
      <dgm:spPr/>
    </dgm:pt>
    <dgm:pt modelId="{B46FFE04-1475-5D4D-9855-06E956492EF6}" type="pres">
      <dgm:prSet presAssocID="{60F9B922-6325-BF46-8A1C-021B6A117D27}" presName="hierChild4" presStyleCnt="0"/>
      <dgm:spPr/>
    </dgm:pt>
    <dgm:pt modelId="{306CAB3A-5E31-BD42-BEBF-FE08CC3DDDE8}" type="pres">
      <dgm:prSet presAssocID="{398B7AAD-AC2C-2147-A001-1B887FA789BC}" presName="Name37" presStyleLbl="parChTrans1D3" presStyleIdx="0" presStyleCnt="4"/>
      <dgm:spPr/>
    </dgm:pt>
    <dgm:pt modelId="{1A399303-F510-5549-A5E6-6DC188E426AC}" type="pres">
      <dgm:prSet presAssocID="{23DFBD98-1E1B-144A-A605-F67D03C51838}" presName="hierRoot2" presStyleCnt="0">
        <dgm:presLayoutVars>
          <dgm:hierBranch val="init"/>
        </dgm:presLayoutVars>
      </dgm:prSet>
      <dgm:spPr/>
    </dgm:pt>
    <dgm:pt modelId="{AECC89D4-4C2B-FC4B-AB9D-1AF126682E84}" type="pres">
      <dgm:prSet presAssocID="{23DFBD98-1E1B-144A-A605-F67D03C51838}" presName="rootComposite" presStyleCnt="0"/>
      <dgm:spPr/>
    </dgm:pt>
    <dgm:pt modelId="{C0F8F95A-05BA-4C40-A452-0407EE290B33}" type="pres">
      <dgm:prSet presAssocID="{23DFBD98-1E1B-144A-A605-F67D03C51838}" presName="rootText" presStyleLbl="node3" presStyleIdx="0" presStyleCnt="4">
        <dgm:presLayoutVars>
          <dgm:chPref val="3"/>
        </dgm:presLayoutVars>
      </dgm:prSet>
      <dgm:spPr/>
    </dgm:pt>
    <dgm:pt modelId="{EE3D74D9-4DB8-C04E-9641-0F1F46A6A6BE}" type="pres">
      <dgm:prSet presAssocID="{23DFBD98-1E1B-144A-A605-F67D03C51838}" presName="rootConnector" presStyleLbl="node3" presStyleIdx="0" presStyleCnt="4"/>
      <dgm:spPr/>
    </dgm:pt>
    <dgm:pt modelId="{E1F5F810-BD01-9145-A9A9-336AE45343C7}" type="pres">
      <dgm:prSet presAssocID="{23DFBD98-1E1B-144A-A605-F67D03C51838}" presName="hierChild4" presStyleCnt="0"/>
      <dgm:spPr/>
    </dgm:pt>
    <dgm:pt modelId="{2D3BFA46-4B23-9844-A713-50AC8570A748}" type="pres">
      <dgm:prSet presAssocID="{23DFBD98-1E1B-144A-A605-F67D03C51838}" presName="hierChild5" presStyleCnt="0"/>
      <dgm:spPr/>
    </dgm:pt>
    <dgm:pt modelId="{1507675E-DE1A-F844-88CE-9E6D93798308}" type="pres">
      <dgm:prSet presAssocID="{60F9B922-6325-BF46-8A1C-021B6A117D27}" presName="hierChild5" presStyleCnt="0"/>
      <dgm:spPr/>
    </dgm:pt>
    <dgm:pt modelId="{298C828C-E5FF-0646-A4D0-6A07C1C9C3EF}" type="pres">
      <dgm:prSet presAssocID="{BAE1B158-3E9C-C34E-B2D8-40CD59712FAB}" presName="Name37" presStyleLbl="parChTrans1D2" presStyleIdx="1" presStyleCnt="5"/>
      <dgm:spPr/>
    </dgm:pt>
    <dgm:pt modelId="{668777BF-F2DF-CE49-9734-57CDCA26F39D}" type="pres">
      <dgm:prSet presAssocID="{16B36AF2-6047-4649-8971-490CF822529E}" presName="hierRoot2" presStyleCnt="0">
        <dgm:presLayoutVars>
          <dgm:hierBranch val="init"/>
        </dgm:presLayoutVars>
      </dgm:prSet>
      <dgm:spPr/>
    </dgm:pt>
    <dgm:pt modelId="{D90FD8D2-2FE4-1444-B7FB-6E3B5EF24CD4}" type="pres">
      <dgm:prSet presAssocID="{16B36AF2-6047-4649-8971-490CF822529E}" presName="rootComposite" presStyleCnt="0"/>
      <dgm:spPr/>
    </dgm:pt>
    <dgm:pt modelId="{D9C101D2-FDCF-7440-BD06-557FFE9405EE}" type="pres">
      <dgm:prSet presAssocID="{16B36AF2-6047-4649-8971-490CF822529E}" presName="rootText" presStyleLbl="node2" presStyleIdx="1" presStyleCnt="4">
        <dgm:presLayoutVars>
          <dgm:chPref val="3"/>
        </dgm:presLayoutVars>
      </dgm:prSet>
      <dgm:spPr/>
    </dgm:pt>
    <dgm:pt modelId="{000D2131-979B-B94F-A760-EF7FF9129FC9}" type="pres">
      <dgm:prSet presAssocID="{16B36AF2-6047-4649-8971-490CF822529E}" presName="rootConnector" presStyleLbl="node2" presStyleIdx="1" presStyleCnt="4"/>
      <dgm:spPr/>
    </dgm:pt>
    <dgm:pt modelId="{83766D38-A420-E24E-A479-8B72D013A8A7}" type="pres">
      <dgm:prSet presAssocID="{16B36AF2-6047-4649-8971-490CF822529E}" presName="hierChild4" presStyleCnt="0"/>
      <dgm:spPr/>
    </dgm:pt>
    <dgm:pt modelId="{7265AFCA-F2C6-9A4C-83A0-9FC53BE05448}" type="pres">
      <dgm:prSet presAssocID="{36786BC4-B2F6-2B43-91CA-BD01E4E56AD3}" presName="Name37" presStyleLbl="parChTrans1D3" presStyleIdx="1" presStyleCnt="4"/>
      <dgm:spPr/>
    </dgm:pt>
    <dgm:pt modelId="{EE5AD385-26EE-3F46-B6D6-0AC693D80894}" type="pres">
      <dgm:prSet presAssocID="{9F1E2D47-CE86-D74B-870C-FF4AFDDF380E}" presName="hierRoot2" presStyleCnt="0">
        <dgm:presLayoutVars>
          <dgm:hierBranch val="init"/>
        </dgm:presLayoutVars>
      </dgm:prSet>
      <dgm:spPr/>
    </dgm:pt>
    <dgm:pt modelId="{EA5A32D9-CCE4-EB48-BB1B-28E08BBDBE21}" type="pres">
      <dgm:prSet presAssocID="{9F1E2D47-CE86-D74B-870C-FF4AFDDF380E}" presName="rootComposite" presStyleCnt="0"/>
      <dgm:spPr/>
    </dgm:pt>
    <dgm:pt modelId="{79924D99-181A-D54D-BFFA-DE3EC9C8B3E1}" type="pres">
      <dgm:prSet presAssocID="{9F1E2D47-CE86-D74B-870C-FF4AFDDF380E}" presName="rootText" presStyleLbl="node3" presStyleIdx="1" presStyleCnt="4">
        <dgm:presLayoutVars>
          <dgm:chPref val="3"/>
        </dgm:presLayoutVars>
      </dgm:prSet>
      <dgm:spPr/>
    </dgm:pt>
    <dgm:pt modelId="{D7A2ADC0-840B-D349-8321-E8E5483B10EB}" type="pres">
      <dgm:prSet presAssocID="{9F1E2D47-CE86-D74B-870C-FF4AFDDF380E}" presName="rootConnector" presStyleLbl="node3" presStyleIdx="1" presStyleCnt="4"/>
      <dgm:spPr/>
    </dgm:pt>
    <dgm:pt modelId="{CE9D503E-92AC-7E42-A9FF-6E4C0AE9146F}" type="pres">
      <dgm:prSet presAssocID="{9F1E2D47-CE86-D74B-870C-FF4AFDDF380E}" presName="hierChild4" presStyleCnt="0"/>
      <dgm:spPr/>
    </dgm:pt>
    <dgm:pt modelId="{75E56343-F591-DF42-BD3F-E5CDAD83CF9C}" type="pres">
      <dgm:prSet presAssocID="{9F1E2D47-CE86-D74B-870C-FF4AFDDF380E}" presName="hierChild5" presStyleCnt="0"/>
      <dgm:spPr/>
    </dgm:pt>
    <dgm:pt modelId="{24160F2B-D713-6649-9760-910FF20B231B}" type="pres">
      <dgm:prSet presAssocID="{16B36AF2-6047-4649-8971-490CF822529E}" presName="hierChild5" presStyleCnt="0"/>
      <dgm:spPr/>
    </dgm:pt>
    <dgm:pt modelId="{723877C3-DDA0-164F-9026-0424DAE99C56}" type="pres">
      <dgm:prSet presAssocID="{6042C480-7666-1B4F-A245-6FD028ED700A}" presName="Name37" presStyleLbl="parChTrans1D2" presStyleIdx="2" presStyleCnt="5"/>
      <dgm:spPr/>
    </dgm:pt>
    <dgm:pt modelId="{6EBA44F7-FA3B-6E4B-B59A-D86F365BC470}" type="pres">
      <dgm:prSet presAssocID="{C38F5C4C-1C05-A04E-90A7-33A3DE06EECB}" presName="hierRoot2" presStyleCnt="0">
        <dgm:presLayoutVars>
          <dgm:hierBranch val="init"/>
        </dgm:presLayoutVars>
      </dgm:prSet>
      <dgm:spPr/>
    </dgm:pt>
    <dgm:pt modelId="{D2F1BEE0-A058-7946-9586-996AFEE6C80E}" type="pres">
      <dgm:prSet presAssocID="{C38F5C4C-1C05-A04E-90A7-33A3DE06EECB}" presName="rootComposite" presStyleCnt="0"/>
      <dgm:spPr/>
    </dgm:pt>
    <dgm:pt modelId="{C5C0BC63-CEA4-BD44-A659-AF6BDD36EB45}" type="pres">
      <dgm:prSet presAssocID="{C38F5C4C-1C05-A04E-90A7-33A3DE06EECB}" presName="rootText" presStyleLbl="node2" presStyleIdx="2" presStyleCnt="4">
        <dgm:presLayoutVars>
          <dgm:chPref val="3"/>
        </dgm:presLayoutVars>
      </dgm:prSet>
      <dgm:spPr/>
    </dgm:pt>
    <dgm:pt modelId="{9AF3EBFB-A09A-F643-9268-C7A655518478}" type="pres">
      <dgm:prSet presAssocID="{C38F5C4C-1C05-A04E-90A7-33A3DE06EECB}" presName="rootConnector" presStyleLbl="node2" presStyleIdx="2" presStyleCnt="4"/>
      <dgm:spPr/>
    </dgm:pt>
    <dgm:pt modelId="{4B53E177-E01C-4949-A66A-2D928D839239}" type="pres">
      <dgm:prSet presAssocID="{C38F5C4C-1C05-A04E-90A7-33A3DE06EECB}" presName="hierChild4" presStyleCnt="0"/>
      <dgm:spPr/>
    </dgm:pt>
    <dgm:pt modelId="{137FB796-D271-F74A-B294-69C213C09490}" type="pres">
      <dgm:prSet presAssocID="{599A47CA-015F-3A48-9DDA-C90E63AD805F}" presName="Name37" presStyleLbl="parChTrans1D3" presStyleIdx="2" presStyleCnt="4"/>
      <dgm:spPr/>
    </dgm:pt>
    <dgm:pt modelId="{1CFCC092-4B12-BB46-90D5-D08931E26AE9}" type="pres">
      <dgm:prSet presAssocID="{CFB6F3B3-529C-1B42-8C1F-BAA8298579AC}" presName="hierRoot2" presStyleCnt="0">
        <dgm:presLayoutVars>
          <dgm:hierBranch val="init"/>
        </dgm:presLayoutVars>
      </dgm:prSet>
      <dgm:spPr/>
    </dgm:pt>
    <dgm:pt modelId="{712296ED-077A-8E46-ABF2-83A3D3670C86}" type="pres">
      <dgm:prSet presAssocID="{CFB6F3B3-529C-1B42-8C1F-BAA8298579AC}" presName="rootComposite" presStyleCnt="0"/>
      <dgm:spPr/>
    </dgm:pt>
    <dgm:pt modelId="{D2C9E06B-3052-BF41-B578-6602FCCE3344}" type="pres">
      <dgm:prSet presAssocID="{CFB6F3B3-529C-1B42-8C1F-BAA8298579AC}" presName="rootText" presStyleLbl="node3" presStyleIdx="2" presStyleCnt="4">
        <dgm:presLayoutVars>
          <dgm:chPref val="3"/>
        </dgm:presLayoutVars>
      </dgm:prSet>
      <dgm:spPr/>
    </dgm:pt>
    <dgm:pt modelId="{C2B0DA7D-3EC5-D74B-BCDC-1F11095D8A03}" type="pres">
      <dgm:prSet presAssocID="{CFB6F3B3-529C-1B42-8C1F-BAA8298579AC}" presName="rootConnector" presStyleLbl="node3" presStyleIdx="2" presStyleCnt="4"/>
      <dgm:spPr/>
    </dgm:pt>
    <dgm:pt modelId="{10F4F079-18BA-7A46-BEEB-114E6C03805B}" type="pres">
      <dgm:prSet presAssocID="{CFB6F3B3-529C-1B42-8C1F-BAA8298579AC}" presName="hierChild4" presStyleCnt="0"/>
      <dgm:spPr/>
    </dgm:pt>
    <dgm:pt modelId="{919FA010-4FAD-BC47-8C07-13D74ED80927}" type="pres">
      <dgm:prSet presAssocID="{CFB6F3B3-529C-1B42-8C1F-BAA8298579AC}" presName="hierChild5" presStyleCnt="0"/>
      <dgm:spPr/>
    </dgm:pt>
    <dgm:pt modelId="{1F651A49-B2B3-AC44-8E72-267487CD96B2}" type="pres">
      <dgm:prSet presAssocID="{C38F5C4C-1C05-A04E-90A7-33A3DE06EECB}" presName="hierChild5" presStyleCnt="0"/>
      <dgm:spPr/>
    </dgm:pt>
    <dgm:pt modelId="{2C830ED4-4710-094A-B9FC-660DE07B6776}" type="pres">
      <dgm:prSet presAssocID="{209AB743-5086-3546-94CC-7B2D956175CE}" presName="Name37" presStyleLbl="parChTrans1D2" presStyleIdx="3" presStyleCnt="5"/>
      <dgm:spPr/>
    </dgm:pt>
    <dgm:pt modelId="{3677FA25-F8A4-AB4B-B8F6-CC0FB081C380}" type="pres">
      <dgm:prSet presAssocID="{809BC95B-EA53-1147-A0EB-D70FE7072DC8}" presName="hierRoot2" presStyleCnt="0">
        <dgm:presLayoutVars>
          <dgm:hierBranch val="init"/>
        </dgm:presLayoutVars>
      </dgm:prSet>
      <dgm:spPr/>
    </dgm:pt>
    <dgm:pt modelId="{E687AB99-DA91-D140-AA57-22B60C64150F}" type="pres">
      <dgm:prSet presAssocID="{809BC95B-EA53-1147-A0EB-D70FE7072DC8}" presName="rootComposite" presStyleCnt="0"/>
      <dgm:spPr/>
    </dgm:pt>
    <dgm:pt modelId="{C9EF6514-6012-0844-AC0E-BFFC930144E9}" type="pres">
      <dgm:prSet presAssocID="{809BC95B-EA53-1147-A0EB-D70FE7072DC8}" presName="rootText" presStyleLbl="node2" presStyleIdx="3" presStyleCnt="4">
        <dgm:presLayoutVars>
          <dgm:chPref val="3"/>
        </dgm:presLayoutVars>
      </dgm:prSet>
      <dgm:spPr/>
    </dgm:pt>
    <dgm:pt modelId="{91A9E83D-48CB-5645-876E-BF96039BFA91}" type="pres">
      <dgm:prSet presAssocID="{809BC95B-EA53-1147-A0EB-D70FE7072DC8}" presName="rootConnector" presStyleLbl="node2" presStyleIdx="3" presStyleCnt="4"/>
      <dgm:spPr/>
    </dgm:pt>
    <dgm:pt modelId="{E7BD27BF-C87C-0145-BE17-983A5673F507}" type="pres">
      <dgm:prSet presAssocID="{809BC95B-EA53-1147-A0EB-D70FE7072DC8}" presName="hierChild4" presStyleCnt="0"/>
      <dgm:spPr/>
    </dgm:pt>
    <dgm:pt modelId="{55781B5F-3DD0-EC41-864A-6B6E0FDC6768}" type="pres">
      <dgm:prSet presAssocID="{EE1F2788-B1D4-F743-8962-F15DDDE5AB70}" presName="Name37" presStyleLbl="parChTrans1D3" presStyleIdx="3" presStyleCnt="4"/>
      <dgm:spPr/>
    </dgm:pt>
    <dgm:pt modelId="{ACDC8BF7-9D78-A241-A639-AB23AD023772}" type="pres">
      <dgm:prSet presAssocID="{382D3E54-0C50-5A4D-AD35-53BF280CB697}" presName="hierRoot2" presStyleCnt="0">
        <dgm:presLayoutVars>
          <dgm:hierBranch val="init"/>
        </dgm:presLayoutVars>
      </dgm:prSet>
      <dgm:spPr/>
    </dgm:pt>
    <dgm:pt modelId="{848905EE-DB89-B04D-B997-5E198B9D89DC}" type="pres">
      <dgm:prSet presAssocID="{382D3E54-0C50-5A4D-AD35-53BF280CB697}" presName="rootComposite" presStyleCnt="0"/>
      <dgm:spPr/>
    </dgm:pt>
    <dgm:pt modelId="{3B135AEC-1F2F-4347-A90C-428D85A5C37C}" type="pres">
      <dgm:prSet presAssocID="{382D3E54-0C50-5A4D-AD35-53BF280CB697}" presName="rootText" presStyleLbl="node3" presStyleIdx="3" presStyleCnt="4">
        <dgm:presLayoutVars>
          <dgm:chPref val="3"/>
        </dgm:presLayoutVars>
      </dgm:prSet>
      <dgm:spPr/>
    </dgm:pt>
    <dgm:pt modelId="{49575E7D-6D46-4646-A6EF-A3A0725A6D30}" type="pres">
      <dgm:prSet presAssocID="{382D3E54-0C50-5A4D-AD35-53BF280CB697}" presName="rootConnector" presStyleLbl="node3" presStyleIdx="3" presStyleCnt="4"/>
      <dgm:spPr/>
    </dgm:pt>
    <dgm:pt modelId="{056F3355-B519-074C-B36B-A106ED8CC2D8}" type="pres">
      <dgm:prSet presAssocID="{382D3E54-0C50-5A4D-AD35-53BF280CB697}" presName="hierChild4" presStyleCnt="0"/>
      <dgm:spPr/>
    </dgm:pt>
    <dgm:pt modelId="{6167DD13-FA60-724D-BAEC-00A7C1EDD3BC}" type="pres">
      <dgm:prSet presAssocID="{382D3E54-0C50-5A4D-AD35-53BF280CB697}" presName="hierChild5" presStyleCnt="0"/>
      <dgm:spPr/>
    </dgm:pt>
    <dgm:pt modelId="{2D2A444D-F9E1-5146-80D8-343306C98701}" type="pres">
      <dgm:prSet presAssocID="{809BC95B-EA53-1147-A0EB-D70FE7072DC8}" presName="hierChild5" presStyleCnt="0"/>
      <dgm:spPr/>
    </dgm:pt>
    <dgm:pt modelId="{FE2DB3B7-D320-B74E-B709-E05F3D6D50D4}" type="pres">
      <dgm:prSet presAssocID="{0AB0FC32-29A8-0D43-9D27-A048DCEB6C5A}" presName="hierChild3" presStyleCnt="0"/>
      <dgm:spPr/>
    </dgm:pt>
    <dgm:pt modelId="{81DD0F9C-2911-F142-85A0-36FE0FDC3B82}" type="pres">
      <dgm:prSet presAssocID="{5EABF658-B245-AF49-A2AD-476C1CEF6E24}" presName="Name111" presStyleLbl="parChTrans1D2" presStyleIdx="4" presStyleCnt="5"/>
      <dgm:spPr/>
    </dgm:pt>
    <dgm:pt modelId="{504664C5-D398-5849-A643-0B3572384024}" type="pres">
      <dgm:prSet presAssocID="{D1C4211F-0353-034D-B8E4-046B9EB80E43}" presName="hierRoot3" presStyleCnt="0">
        <dgm:presLayoutVars>
          <dgm:hierBranch val="init"/>
        </dgm:presLayoutVars>
      </dgm:prSet>
      <dgm:spPr/>
    </dgm:pt>
    <dgm:pt modelId="{06FC028A-6056-9C46-8E65-D2A24E2D2FED}" type="pres">
      <dgm:prSet presAssocID="{D1C4211F-0353-034D-B8E4-046B9EB80E43}" presName="rootComposite3" presStyleCnt="0"/>
      <dgm:spPr/>
    </dgm:pt>
    <dgm:pt modelId="{E2E0AA46-0028-5E4A-BC3D-9AAE7EBC2075}" type="pres">
      <dgm:prSet presAssocID="{D1C4211F-0353-034D-B8E4-046B9EB80E43}" presName="rootText3" presStyleLbl="asst1" presStyleIdx="0" presStyleCnt="1">
        <dgm:presLayoutVars>
          <dgm:chPref val="3"/>
        </dgm:presLayoutVars>
      </dgm:prSet>
      <dgm:spPr/>
    </dgm:pt>
    <dgm:pt modelId="{71A24E36-2FCC-574B-A70E-FFFE13F7A49B}" type="pres">
      <dgm:prSet presAssocID="{D1C4211F-0353-034D-B8E4-046B9EB80E43}" presName="rootConnector3" presStyleLbl="asst1" presStyleIdx="0" presStyleCnt="1"/>
      <dgm:spPr/>
    </dgm:pt>
    <dgm:pt modelId="{E1FC568F-1BDE-7A49-9D34-6A6F456909D4}" type="pres">
      <dgm:prSet presAssocID="{D1C4211F-0353-034D-B8E4-046B9EB80E43}" presName="hierChild6" presStyleCnt="0"/>
      <dgm:spPr/>
    </dgm:pt>
    <dgm:pt modelId="{11D2F4B6-FFEE-694E-AFE8-75395BF4195B}" type="pres">
      <dgm:prSet presAssocID="{D1C4211F-0353-034D-B8E4-046B9EB80E43}" presName="hierChild7" presStyleCnt="0"/>
      <dgm:spPr/>
    </dgm:pt>
  </dgm:ptLst>
  <dgm:cxnLst>
    <dgm:cxn modelId="{EE312B03-AA79-674D-80A5-4EB399869673}" type="presOf" srcId="{0AB0FC32-29A8-0D43-9D27-A048DCEB6C5A}" destId="{9C4542C3-D234-454D-BA0D-E5B743FD64F6}" srcOrd="1" destOrd="0" presId="urn:microsoft.com/office/officeart/2005/8/layout/orgChart1"/>
    <dgm:cxn modelId="{CB83CF03-B1C9-E24D-A5C6-33B40E1B08DE}" srcId="{C38F5C4C-1C05-A04E-90A7-33A3DE06EECB}" destId="{CFB6F3B3-529C-1B42-8C1F-BAA8298579AC}" srcOrd="0" destOrd="0" parTransId="{599A47CA-015F-3A48-9DDA-C90E63AD805F}" sibTransId="{045A11D4-FA9D-0F4F-BE60-3B5DAFFD8321}"/>
    <dgm:cxn modelId="{7C014405-E194-2241-93B0-04E832E42F4F}" type="presOf" srcId="{F89DD6C3-E638-164C-AE46-560BF074B074}" destId="{1050751C-1031-1E47-A00A-A7931739241F}" srcOrd="0" destOrd="0" presId="urn:microsoft.com/office/officeart/2005/8/layout/orgChart1"/>
    <dgm:cxn modelId="{66AA4706-33C7-AF43-8C3A-D1FC75CFFCB1}" type="presOf" srcId="{398B7AAD-AC2C-2147-A001-1B887FA789BC}" destId="{306CAB3A-5E31-BD42-BEBF-FE08CC3DDDE8}" srcOrd="0" destOrd="0" presId="urn:microsoft.com/office/officeart/2005/8/layout/orgChart1"/>
    <dgm:cxn modelId="{473A4009-711E-4442-86D1-A153C06C4496}" type="presOf" srcId="{0AB0FC32-29A8-0D43-9D27-A048DCEB6C5A}" destId="{8ED20BC5-815D-C545-84F8-9442D0F390F4}" srcOrd="0" destOrd="0" presId="urn:microsoft.com/office/officeart/2005/8/layout/orgChart1"/>
    <dgm:cxn modelId="{26F6ED09-A500-B54C-91FC-6B3C569FF686}" type="presOf" srcId="{D1C4211F-0353-034D-B8E4-046B9EB80E43}" destId="{71A24E36-2FCC-574B-A70E-FFFE13F7A49B}" srcOrd="1" destOrd="0" presId="urn:microsoft.com/office/officeart/2005/8/layout/orgChart1"/>
    <dgm:cxn modelId="{0F23B723-2EEA-4A43-B977-9433779ADB31}" srcId="{0AB0FC32-29A8-0D43-9D27-A048DCEB6C5A}" destId="{60F9B922-6325-BF46-8A1C-021B6A117D27}" srcOrd="1" destOrd="0" parTransId="{334402FB-6B50-344A-B334-1ACA197720F9}" sibTransId="{ED8DA440-BEE5-A540-85CA-12D2788162BA}"/>
    <dgm:cxn modelId="{0F9B2326-633B-5E4E-9B42-7B11956D0E10}" srcId="{F89DD6C3-E638-164C-AE46-560BF074B074}" destId="{0AB0FC32-29A8-0D43-9D27-A048DCEB6C5A}" srcOrd="0" destOrd="0" parTransId="{0114C716-B5D9-FF49-B1EF-BC94AC13FDA9}" sibTransId="{361BFA87-7ED3-E449-989A-C37029DF3A05}"/>
    <dgm:cxn modelId="{F8AA832A-8A06-C643-BD1F-C112B7B9B24C}" type="presOf" srcId="{382D3E54-0C50-5A4D-AD35-53BF280CB697}" destId="{3B135AEC-1F2F-4347-A90C-428D85A5C37C}" srcOrd="0" destOrd="0" presId="urn:microsoft.com/office/officeart/2005/8/layout/orgChart1"/>
    <dgm:cxn modelId="{4164C643-42EE-A345-B8BC-550AD8BFB464}" type="presOf" srcId="{D1C4211F-0353-034D-B8E4-046B9EB80E43}" destId="{E2E0AA46-0028-5E4A-BC3D-9AAE7EBC2075}" srcOrd="0" destOrd="0" presId="urn:microsoft.com/office/officeart/2005/8/layout/orgChart1"/>
    <dgm:cxn modelId="{2BC7CF45-D424-C441-9808-095D0F4501F9}" type="presOf" srcId="{209AB743-5086-3546-94CC-7B2D956175CE}" destId="{2C830ED4-4710-094A-B9FC-660DE07B6776}" srcOrd="0" destOrd="0" presId="urn:microsoft.com/office/officeart/2005/8/layout/orgChart1"/>
    <dgm:cxn modelId="{5BF2B14E-04AB-D64D-8866-83C7632E221F}" type="presOf" srcId="{CFB6F3B3-529C-1B42-8C1F-BAA8298579AC}" destId="{C2B0DA7D-3EC5-D74B-BCDC-1F11095D8A03}" srcOrd="1" destOrd="0" presId="urn:microsoft.com/office/officeart/2005/8/layout/orgChart1"/>
    <dgm:cxn modelId="{DDEB1555-0C16-CF43-9E80-1F7CEBFEC3E9}" srcId="{0AB0FC32-29A8-0D43-9D27-A048DCEB6C5A}" destId="{D1C4211F-0353-034D-B8E4-046B9EB80E43}" srcOrd="0" destOrd="0" parTransId="{5EABF658-B245-AF49-A2AD-476C1CEF6E24}" sibTransId="{304E56B7-84E6-5E4B-84CD-4380B40FE88F}"/>
    <dgm:cxn modelId="{E7F71B59-916B-A44D-8455-7D2B094A57E0}" type="presOf" srcId="{9F1E2D47-CE86-D74B-870C-FF4AFDDF380E}" destId="{79924D99-181A-D54D-BFFA-DE3EC9C8B3E1}" srcOrd="0" destOrd="0" presId="urn:microsoft.com/office/officeart/2005/8/layout/orgChart1"/>
    <dgm:cxn modelId="{AE743B64-0A6D-2540-A1B1-52776E5DE064}" type="presOf" srcId="{60F9B922-6325-BF46-8A1C-021B6A117D27}" destId="{AD0412A3-6DAE-F049-8D5F-140B852AA527}" srcOrd="1" destOrd="0" presId="urn:microsoft.com/office/officeart/2005/8/layout/orgChart1"/>
    <dgm:cxn modelId="{CF369D64-636C-E647-A5CF-3AD9C3E4B3E1}" type="presOf" srcId="{809BC95B-EA53-1147-A0EB-D70FE7072DC8}" destId="{C9EF6514-6012-0844-AC0E-BFFC930144E9}" srcOrd="0" destOrd="0" presId="urn:microsoft.com/office/officeart/2005/8/layout/orgChart1"/>
    <dgm:cxn modelId="{DCD28178-E637-BD47-B117-9CFD4767FB1E}" type="presOf" srcId="{C38F5C4C-1C05-A04E-90A7-33A3DE06EECB}" destId="{C5C0BC63-CEA4-BD44-A659-AF6BDD36EB45}" srcOrd="0" destOrd="0" presId="urn:microsoft.com/office/officeart/2005/8/layout/orgChart1"/>
    <dgm:cxn modelId="{4F9CA47B-ADE3-F44B-AB8A-B1BE47917A40}" type="presOf" srcId="{BAE1B158-3E9C-C34E-B2D8-40CD59712FAB}" destId="{298C828C-E5FF-0646-A4D0-6A07C1C9C3EF}" srcOrd="0" destOrd="0" presId="urn:microsoft.com/office/officeart/2005/8/layout/orgChart1"/>
    <dgm:cxn modelId="{28B4A67D-1333-EC44-B4AA-D6899824BDF3}" type="presOf" srcId="{6042C480-7666-1B4F-A245-6FD028ED700A}" destId="{723877C3-DDA0-164F-9026-0424DAE99C56}" srcOrd="0" destOrd="0" presId="urn:microsoft.com/office/officeart/2005/8/layout/orgChart1"/>
    <dgm:cxn modelId="{64D24192-CF67-F543-947D-4E0E8CC06A2B}" type="presOf" srcId="{599A47CA-015F-3A48-9DDA-C90E63AD805F}" destId="{137FB796-D271-F74A-B294-69C213C09490}" srcOrd="0" destOrd="0" presId="urn:microsoft.com/office/officeart/2005/8/layout/orgChart1"/>
    <dgm:cxn modelId="{A39E5A92-4DBD-554F-831A-1B3BE3886285}" srcId="{809BC95B-EA53-1147-A0EB-D70FE7072DC8}" destId="{382D3E54-0C50-5A4D-AD35-53BF280CB697}" srcOrd="0" destOrd="0" parTransId="{EE1F2788-B1D4-F743-8962-F15DDDE5AB70}" sibTransId="{DD793D9F-6DF8-2F4D-8A91-89CA2F1F5269}"/>
    <dgm:cxn modelId="{6C879693-FF5E-A241-BAAD-12F47AD1276D}" type="presOf" srcId="{23DFBD98-1E1B-144A-A605-F67D03C51838}" destId="{C0F8F95A-05BA-4C40-A452-0407EE290B33}" srcOrd="0" destOrd="0" presId="urn:microsoft.com/office/officeart/2005/8/layout/orgChart1"/>
    <dgm:cxn modelId="{D8FA6799-6F37-804A-8F73-67577B7A27AF}" type="presOf" srcId="{C38F5C4C-1C05-A04E-90A7-33A3DE06EECB}" destId="{9AF3EBFB-A09A-F643-9268-C7A655518478}" srcOrd="1" destOrd="0" presId="urn:microsoft.com/office/officeart/2005/8/layout/orgChart1"/>
    <dgm:cxn modelId="{ECDACB9C-D786-5748-82A4-1063B6233023}" type="presOf" srcId="{60F9B922-6325-BF46-8A1C-021B6A117D27}" destId="{4C969E04-B4FC-5F4B-B461-18015265B61F}" srcOrd="0" destOrd="0" presId="urn:microsoft.com/office/officeart/2005/8/layout/orgChart1"/>
    <dgm:cxn modelId="{173606AA-53C3-3541-8505-9B2BD3BCD9A5}" type="presOf" srcId="{382D3E54-0C50-5A4D-AD35-53BF280CB697}" destId="{49575E7D-6D46-4646-A6EF-A3A0725A6D30}" srcOrd="1" destOrd="0" presId="urn:microsoft.com/office/officeart/2005/8/layout/orgChart1"/>
    <dgm:cxn modelId="{58F72BAF-039E-7A4A-B7CC-2A8813E28FB8}" srcId="{0AB0FC32-29A8-0D43-9D27-A048DCEB6C5A}" destId="{809BC95B-EA53-1147-A0EB-D70FE7072DC8}" srcOrd="4" destOrd="0" parTransId="{209AB743-5086-3546-94CC-7B2D956175CE}" sibTransId="{6E1F23EB-0E0B-B640-86F8-99460901C3B6}"/>
    <dgm:cxn modelId="{FEA023B1-FA53-D14F-99E9-805C1682A1D7}" type="presOf" srcId="{809BC95B-EA53-1147-A0EB-D70FE7072DC8}" destId="{91A9E83D-48CB-5645-876E-BF96039BFA91}" srcOrd="1" destOrd="0" presId="urn:microsoft.com/office/officeart/2005/8/layout/orgChart1"/>
    <dgm:cxn modelId="{1D803CB2-EBF5-A144-876E-E1A208C79128}" type="presOf" srcId="{CFB6F3B3-529C-1B42-8C1F-BAA8298579AC}" destId="{D2C9E06B-3052-BF41-B578-6602FCCE3344}" srcOrd="0" destOrd="0" presId="urn:microsoft.com/office/officeart/2005/8/layout/orgChart1"/>
    <dgm:cxn modelId="{D2A68BB4-4ED8-944E-97AE-0458EB799156}" srcId="{16B36AF2-6047-4649-8971-490CF822529E}" destId="{9F1E2D47-CE86-D74B-870C-FF4AFDDF380E}" srcOrd="0" destOrd="0" parTransId="{36786BC4-B2F6-2B43-91CA-BD01E4E56AD3}" sibTransId="{DE9B644D-64E8-344E-AE87-57D15D306A05}"/>
    <dgm:cxn modelId="{36B414B9-EED0-3F4B-8E3B-8F9A65079C71}" srcId="{60F9B922-6325-BF46-8A1C-021B6A117D27}" destId="{23DFBD98-1E1B-144A-A605-F67D03C51838}" srcOrd="0" destOrd="0" parTransId="{398B7AAD-AC2C-2147-A001-1B887FA789BC}" sibTransId="{A2EDD299-6EA0-9244-8F0A-345744CD5698}"/>
    <dgm:cxn modelId="{F12D2CC2-C4F4-9A46-A0E5-1E0B1AE78C63}" type="presOf" srcId="{5EABF658-B245-AF49-A2AD-476C1CEF6E24}" destId="{81DD0F9C-2911-F142-85A0-36FE0FDC3B82}" srcOrd="0" destOrd="0" presId="urn:microsoft.com/office/officeart/2005/8/layout/orgChart1"/>
    <dgm:cxn modelId="{9B4BD0C4-9206-1347-A6A2-F372089F7B92}" type="presOf" srcId="{9F1E2D47-CE86-D74B-870C-FF4AFDDF380E}" destId="{D7A2ADC0-840B-D349-8321-E8E5483B10EB}" srcOrd="1" destOrd="0" presId="urn:microsoft.com/office/officeart/2005/8/layout/orgChart1"/>
    <dgm:cxn modelId="{C0C14ACF-216F-B644-9F64-0826EFFA6287}" type="presOf" srcId="{16B36AF2-6047-4649-8971-490CF822529E}" destId="{D9C101D2-FDCF-7440-BD06-557FFE9405EE}" srcOrd="0" destOrd="0" presId="urn:microsoft.com/office/officeart/2005/8/layout/orgChart1"/>
    <dgm:cxn modelId="{EFE560CF-E09C-F64D-A55B-201094402043}" srcId="{0AB0FC32-29A8-0D43-9D27-A048DCEB6C5A}" destId="{16B36AF2-6047-4649-8971-490CF822529E}" srcOrd="2" destOrd="0" parTransId="{BAE1B158-3E9C-C34E-B2D8-40CD59712FAB}" sibTransId="{E9BBEA78-BB7A-9849-AD1E-A89E0760ED28}"/>
    <dgm:cxn modelId="{C58060D4-92A6-7F49-B3A4-C3CAA4961850}" type="presOf" srcId="{23DFBD98-1E1B-144A-A605-F67D03C51838}" destId="{EE3D74D9-4DB8-C04E-9641-0F1F46A6A6BE}" srcOrd="1" destOrd="0" presId="urn:microsoft.com/office/officeart/2005/8/layout/orgChart1"/>
    <dgm:cxn modelId="{DB3DABD6-2324-E544-9907-ED7A2310EC39}" type="presOf" srcId="{36786BC4-B2F6-2B43-91CA-BD01E4E56AD3}" destId="{7265AFCA-F2C6-9A4C-83A0-9FC53BE05448}" srcOrd="0" destOrd="0" presId="urn:microsoft.com/office/officeart/2005/8/layout/orgChart1"/>
    <dgm:cxn modelId="{8248CCD9-44B9-934F-86C6-EABDE4F2E38A}" type="presOf" srcId="{334402FB-6B50-344A-B334-1ACA197720F9}" destId="{A6D62E79-C426-6D4F-9E4C-B83485BE229B}" srcOrd="0" destOrd="0" presId="urn:microsoft.com/office/officeart/2005/8/layout/orgChart1"/>
    <dgm:cxn modelId="{426462E0-65C1-7D42-B1F5-2B03A1E23DB3}" type="presOf" srcId="{16B36AF2-6047-4649-8971-490CF822529E}" destId="{000D2131-979B-B94F-A760-EF7FF9129FC9}" srcOrd="1" destOrd="0" presId="urn:microsoft.com/office/officeart/2005/8/layout/orgChart1"/>
    <dgm:cxn modelId="{793884E9-D419-0D4D-95CD-14692BB13B54}" srcId="{0AB0FC32-29A8-0D43-9D27-A048DCEB6C5A}" destId="{C38F5C4C-1C05-A04E-90A7-33A3DE06EECB}" srcOrd="3" destOrd="0" parTransId="{6042C480-7666-1B4F-A245-6FD028ED700A}" sibTransId="{EF2256E7-A851-8E47-90B8-EC8B3265D8A1}"/>
    <dgm:cxn modelId="{918E9CFD-A935-5540-A7E3-D466C8388757}" type="presOf" srcId="{EE1F2788-B1D4-F743-8962-F15DDDE5AB70}" destId="{55781B5F-3DD0-EC41-864A-6B6E0FDC6768}" srcOrd="0" destOrd="0" presId="urn:microsoft.com/office/officeart/2005/8/layout/orgChart1"/>
    <dgm:cxn modelId="{024653A3-4C79-0D47-9B4A-C8A833FF56BE}" type="presParOf" srcId="{1050751C-1031-1E47-A00A-A7931739241F}" destId="{3088F98A-B4AA-7E4E-8AC2-6BE92B1D9765}" srcOrd="0" destOrd="0" presId="urn:microsoft.com/office/officeart/2005/8/layout/orgChart1"/>
    <dgm:cxn modelId="{37348864-6466-7F44-A0EC-6D17078F899D}" type="presParOf" srcId="{3088F98A-B4AA-7E4E-8AC2-6BE92B1D9765}" destId="{AB7AC35F-C7E9-494A-BE8B-08720B721EB6}" srcOrd="0" destOrd="0" presId="urn:microsoft.com/office/officeart/2005/8/layout/orgChart1"/>
    <dgm:cxn modelId="{5B1C07C0-1A71-3F4A-8C5B-0FC69A81ED09}" type="presParOf" srcId="{AB7AC35F-C7E9-494A-BE8B-08720B721EB6}" destId="{8ED20BC5-815D-C545-84F8-9442D0F390F4}" srcOrd="0" destOrd="0" presId="urn:microsoft.com/office/officeart/2005/8/layout/orgChart1"/>
    <dgm:cxn modelId="{DA81BF90-FF60-9D45-A404-FCAC6A672956}" type="presParOf" srcId="{AB7AC35F-C7E9-494A-BE8B-08720B721EB6}" destId="{9C4542C3-D234-454D-BA0D-E5B743FD64F6}" srcOrd="1" destOrd="0" presId="urn:microsoft.com/office/officeart/2005/8/layout/orgChart1"/>
    <dgm:cxn modelId="{3C5D9454-AE7C-5141-95BC-B9A5C648ABEF}" type="presParOf" srcId="{3088F98A-B4AA-7E4E-8AC2-6BE92B1D9765}" destId="{BF84748B-FCCC-1346-B825-8884B0BD5A07}" srcOrd="1" destOrd="0" presId="urn:microsoft.com/office/officeart/2005/8/layout/orgChart1"/>
    <dgm:cxn modelId="{9B5E6F06-E5A6-5744-A689-0BDB8EC73494}" type="presParOf" srcId="{BF84748B-FCCC-1346-B825-8884B0BD5A07}" destId="{A6D62E79-C426-6D4F-9E4C-B83485BE229B}" srcOrd="0" destOrd="0" presId="urn:microsoft.com/office/officeart/2005/8/layout/orgChart1"/>
    <dgm:cxn modelId="{8738FA03-F4C4-384E-BA3B-48FC27F8835D}" type="presParOf" srcId="{BF84748B-FCCC-1346-B825-8884B0BD5A07}" destId="{797776D2-36FE-844E-97EC-F0E384D774B1}" srcOrd="1" destOrd="0" presId="urn:microsoft.com/office/officeart/2005/8/layout/orgChart1"/>
    <dgm:cxn modelId="{9932FD9D-09B1-C343-8B9E-FCC6EC3D26D3}" type="presParOf" srcId="{797776D2-36FE-844E-97EC-F0E384D774B1}" destId="{94346988-6318-3A45-AADD-28CD075E020A}" srcOrd="0" destOrd="0" presId="urn:microsoft.com/office/officeart/2005/8/layout/orgChart1"/>
    <dgm:cxn modelId="{6F6634FA-C8C6-A643-9A0B-A2CCEB96E0AC}" type="presParOf" srcId="{94346988-6318-3A45-AADD-28CD075E020A}" destId="{4C969E04-B4FC-5F4B-B461-18015265B61F}" srcOrd="0" destOrd="0" presId="urn:microsoft.com/office/officeart/2005/8/layout/orgChart1"/>
    <dgm:cxn modelId="{D944B0D8-29C1-EF45-BDE7-BB421E0A4253}" type="presParOf" srcId="{94346988-6318-3A45-AADD-28CD075E020A}" destId="{AD0412A3-6DAE-F049-8D5F-140B852AA527}" srcOrd="1" destOrd="0" presId="urn:microsoft.com/office/officeart/2005/8/layout/orgChart1"/>
    <dgm:cxn modelId="{11FB74DC-B95B-504D-96E5-37687698F3BC}" type="presParOf" srcId="{797776D2-36FE-844E-97EC-F0E384D774B1}" destId="{B46FFE04-1475-5D4D-9855-06E956492EF6}" srcOrd="1" destOrd="0" presId="urn:microsoft.com/office/officeart/2005/8/layout/orgChart1"/>
    <dgm:cxn modelId="{2784192C-42B9-2149-8B85-C85F5F644764}" type="presParOf" srcId="{B46FFE04-1475-5D4D-9855-06E956492EF6}" destId="{306CAB3A-5E31-BD42-BEBF-FE08CC3DDDE8}" srcOrd="0" destOrd="0" presId="urn:microsoft.com/office/officeart/2005/8/layout/orgChart1"/>
    <dgm:cxn modelId="{4611803A-FE0D-8D43-BC72-28CBA39805E8}" type="presParOf" srcId="{B46FFE04-1475-5D4D-9855-06E956492EF6}" destId="{1A399303-F510-5549-A5E6-6DC188E426AC}" srcOrd="1" destOrd="0" presId="urn:microsoft.com/office/officeart/2005/8/layout/orgChart1"/>
    <dgm:cxn modelId="{E87BC118-6BBC-1046-9B2F-787ADFF3EE66}" type="presParOf" srcId="{1A399303-F510-5549-A5E6-6DC188E426AC}" destId="{AECC89D4-4C2B-FC4B-AB9D-1AF126682E84}" srcOrd="0" destOrd="0" presId="urn:microsoft.com/office/officeart/2005/8/layout/orgChart1"/>
    <dgm:cxn modelId="{0459258B-E27E-8249-801C-54B263467EB4}" type="presParOf" srcId="{AECC89D4-4C2B-FC4B-AB9D-1AF126682E84}" destId="{C0F8F95A-05BA-4C40-A452-0407EE290B33}" srcOrd="0" destOrd="0" presId="urn:microsoft.com/office/officeart/2005/8/layout/orgChart1"/>
    <dgm:cxn modelId="{39629AAA-4E26-9441-B2D1-4CCD5C37644C}" type="presParOf" srcId="{AECC89D4-4C2B-FC4B-AB9D-1AF126682E84}" destId="{EE3D74D9-4DB8-C04E-9641-0F1F46A6A6BE}" srcOrd="1" destOrd="0" presId="urn:microsoft.com/office/officeart/2005/8/layout/orgChart1"/>
    <dgm:cxn modelId="{902BF077-BBF0-6E47-A4D8-D4FAD139012D}" type="presParOf" srcId="{1A399303-F510-5549-A5E6-6DC188E426AC}" destId="{E1F5F810-BD01-9145-A9A9-336AE45343C7}" srcOrd="1" destOrd="0" presId="urn:microsoft.com/office/officeart/2005/8/layout/orgChart1"/>
    <dgm:cxn modelId="{513AB02B-8831-1F44-90CE-73ADB31B5F74}" type="presParOf" srcId="{1A399303-F510-5549-A5E6-6DC188E426AC}" destId="{2D3BFA46-4B23-9844-A713-50AC8570A748}" srcOrd="2" destOrd="0" presId="urn:microsoft.com/office/officeart/2005/8/layout/orgChart1"/>
    <dgm:cxn modelId="{A7D43740-B3AC-1541-A78F-522737F381B3}" type="presParOf" srcId="{797776D2-36FE-844E-97EC-F0E384D774B1}" destId="{1507675E-DE1A-F844-88CE-9E6D93798308}" srcOrd="2" destOrd="0" presId="urn:microsoft.com/office/officeart/2005/8/layout/orgChart1"/>
    <dgm:cxn modelId="{4CB5EC34-77D1-4E47-AAD7-06BB457D4015}" type="presParOf" srcId="{BF84748B-FCCC-1346-B825-8884B0BD5A07}" destId="{298C828C-E5FF-0646-A4D0-6A07C1C9C3EF}" srcOrd="2" destOrd="0" presId="urn:microsoft.com/office/officeart/2005/8/layout/orgChart1"/>
    <dgm:cxn modelId="{436B8061-979B-5B41-AB64-80A0961C49A7}" type="presParOf" srcId="{BF84748B-FCCC-1346-B825-8884B0BD5A07}" destId="{668777BF-F2DF-CE49-9734-57CDCA26F39D}" srcOrd="3" destOrd="0" presId="urn:microsoft.com/office/officeart/2005/8/layout/orgChart1"/>
    <dgm:cxn modelId="{2ECCEA5C-0658-284D-849C-D391326B8127}" type="presParOf" srcId="{668777BF-F2DF-CE49-9734-57CDCA26F39D}" destId="{D90FD8D2-2FE4-1444-B7FB-6E3B5EF24CD4}" srcOrd="0" destOrd="0" presId="urn:microsoft.com/office/officeart/2005/8/layout/orgChart1"/>
    <dgm:cxn modelId="{17EB1703-757F-8549-B1FB-7000CBE2B7B4}" type="presParOf" srcId="{D90FD8D2-2FE4-1444-B7FB-6E3B5EF24CD4}" destId="{D9C101D2-FDCF-7440-BD06-557FFE9405EE}" srcOrd="0" destOrd="0" presId="urn:microsoft.com/office/officeart/2005/8/layout/orgChart1"/>
    <dgm:cxn modelId="{BD33DBF0-D602-A646-952B-69355D978A6B}" type="presParOf" srcId="{D90FD8D2-2FE4-1444-B7FB-6E3B5EF24CD4}" destId="{000D2131-979B-B94F-A760-EF7FF9129FC9}" srcOrd="1" destOrd="0" presId="urn:microsoft.com/office/officeart/2005/8/layout/orgChart1"/>
    <dgm:cxn modelId="{469F1370-E70B-1849-A84F-6CF463AD40D5}" type="presParOf" srcId="{668777BF-F2DF-CE49-9734-57CDCA26F39D}" destId="{83766D38-A420-E24E-A479-8B72D013A8A7}" srcOrd="1" destOrd="0" presId="urn:microsoft.com/office/officeart/2005/8/layout/orgChart1"/>
    <dgm:cxn modelId="{B4AC6B7C-0153-0F40-9CBE-F5AB313F4D92}" type="presParOf" srcId="{83766D38-A420-E24E-A479-8B72D013A8A7}" destId="{7265AFCA-F2C6-9A4C-83A0-9FC53BE05448}" srcOrd="0" destOrd="0" presId="urn:microsoft.com/office/officeart/2005/8/layout/orgChart1"/>
    <dgm:cxn modelId="{D9173BFA-E2AA-0543-86BB-CE4EC577FC14}" type="presParOf" srcId="{83766D38-A420-E24E-A479-8B72D013A8A7}" destId="{EE5AD385-26EE-3F46-B6D6-0AC693D80894}" srcOrd="1" destOrd="0" presId="urn:microsoft.com/office/officeart/2005/8/layout/orgChart1"/>
    <dgm:cxn modelId="{ADC93788-36E7-7448-8E87-BB1F35F9E276}" type="presParOf" srcId="{EE5AD385-26EE-3F46-B6D6-0AC693D80894}" destId="{EA5A32D9-CCE4-EB48-BB1B-28E08BBDBE21}" srcOrd="0" destOrd="0" presId="urn:microsoft.com/office/officeart/2005/8/layout/orgChart1"/>
    <dgm:cxn modelId="{31741E9C-3A57-7E4F-9020-785510A28960}" type="presParOf" srcId="{EA5A32D9-CCE4-EB48-BB1B-28E08BBDBE21}" destId="{79924D99-181A-D54D-BFFA-DE3EC9C8B3E1}" srcOrd="0" destOrd="0" presId="urn:microsoft.com/office/officeart/2005/8/layout/orgChart1"/>
    <dgm:cxn modelId="{EE5FEC87-378D-3A44-A7B6-85CD51EC3510}" type="presParOf" srcId="{EA5A32D9-CCE4-EB48-BB1B-28E08BBDBE21}" destId="{D7A2ADC0-840B-D349-8321-E8E5483B10EB}" srcOrd="1" destOrd="0" presId="urn:microsoft.com/office/officeart/2005/8/layout/orgChart1"/>
    <dgm:cxn modelId="{03F77AC7-C2CF-AD44-8BCE-92F684DDAB88}" type="presParOf" srcId="{EE5AD385-26EE-3F46-B6D6-0AC693D80894}" destId="{CE9D503E-92AC-7E42-A9FF-6E4C0AE9146F}" srcOrd="1" destOrd="0" presId="urn:microsoft.com/office/officeart/2005/8/layout/orgChart1"/>
    <dgm:cxn modelId="{41CC3AAA-61AE-9343-BD8E-121A267D0A00}" type="presParOf" srcId="{EE5AD385-26EE-3F46-B6D6-0AC693D80894}" destId="{75E56343-F591-DF42-BD3F-E5CDAD83CF9C}" srcOrd="2" destOrd="0" presId="urn:microsoft.com/office/officeart/2005/8/layout/orgChart1"/>
    <dgm:cxn modelId="{564C7CDE-0A64-D347-8072-FE9D5E07D9B4}" type="presParOf" srcId="{668777BF-F2DF-CE49-9734-57CDCA26F39D}" destId="{24160F2B-D713-6649-9760-910FF20B231B}" srcOrd="2" destOrd="0" presId="urn:microsoft.com/office/officeart/2005/8/layout/orgChart1"/>
    <dgm:cxn modelId="{83AB9E62-1A8D-C14E-BA38-6408E7E34EE5}" type="presParOf" srcId="{BF84748B-FCCC-1346-B825-8884B0BD5A07}" destId="{723877C3-DDA0-164F-9026-0424DAE99C56}" srcOrd="4" destOrd="0" presId="urn:microsoft.com/office/officeart/2005/8/layout/orgChart1"/>
    <dgm:cxn modelId="{816434A1-1373-E64F-8968-15C8B0E89CCB}" type="presParOf" srcId="{BF84748B-FCCC-1346-B825-8884B0BD5A07}" destId="{6EBA44F7-FA3B-6E4B-B59A-D86F365BC470}" srcOrd="5" destOrd="0" presId="urn:microsoft.com/office/officeart/2005/8/layout/orgChart1"/>
    <dgm:cxn modelId="{E183A32A-B44F-2A4E-94BD-0B424FF8D9F9}" type="presParOf" srcId="{6EBA44F7-FA3B-6E4B-B59A-D86F365BC470}" destId="{D2F1BEE0-A058-7946-9586-996AFEE6C80E}" srcOrd="0" destOrd="0" presId="urn:microsoft.com/office/officeart/2005/8/layout/orgChart1"/>
    <dgm:cxn modelId="{B09E21C6-854C-C545-9546-6EE4C02C4B72}" type="presParOf" srcId="{D2F1BEE0-A058-7946-9586-996AFEE6C80E}" destId="{C5C0BC63-CEA4-BD44-A659-AF6BDD36EB45}" srcOrd="0" destOrd="0" presId="urn:microsoft.com/office/officeart/2005/8/layout/orgChart1"/>
    <dgm:cxn modelId="{DFBDD73F-7AA3-9B4E-B760-1C5E97C65E90}" type="presParOf" srcId="{D2F1BEE0-A058-7946-9586-996AFEE6C80E}" destId="{9AF3EBFB-A09A-F643-9268-C7A655518478}" srcOrd="1" destOrd="0" presId="urn:microsoft.com/office/officeart/2005/8/layout/orgChart1"/>
    <dgm:cxn modelId="{19AEFF91-C1C1-DA4F-9D9A-724E5AD27BF8}" type="presParOf" srcId="{6EBA44F7-FA3B-6E4B-B59A-D86F365BC470}" destId="{4B53E177-E01C-4949-A66A-2D928D839239}" srcOrd="1" destOrd="0" presId="urn:microsoft.com/office/officeart/2005/8/layout/orgChart1"/>
    <dgm:cxn modelId="{CC544E49-911F-8942-AB2B-A80088AEF5FA}" type="presParOf" srcId="{4B53E177-E01C-4949-A66A-2D928D839239}" destId="{137FB796-D271-F74A-B294-69C213C09490}" srcOrd="0" destOrd="0" presId="urn:microsoft.com/office/officeart/2005/8/layout/orgChart1"/>
    <dgm:cxn modelId="{BE1C1B39-B049-B440-96D2-AAFF72E031B6}" type="presParOf" srcId="{4B53E177-E01C-4949-A66A-2D928D839239}" destId="{1CFCC092-4B12-BB46-90D5-D08931E26AE9}" srcOrd="1" destOrd="0" presId="urn:microsoft.com/office/officeart/2005/8/layout/orgChart1"/>
    <dgm:cxn modelId="{45AA36D9-2AD2-B047-B549-769E5345A9AD}" type="presParOf" srcId="{1CFCC092-4B12-BB46-90D5-D08931E26AE9}" destId="{712296ED-077A-8E46-ABF2-83A3D3670C86}" srcOrd="0" destOrd="0" presId="urn:microsoft.com/office/officeart/2005/8/layout/orgChart1"/>
    <dgm:cxn modelId="{F76AC8AE-CA53-AC4C-9B29-FA5A9FC9C576}" type="presParOf" srcId="{712296ED-077A-8E46-ABF2-83A3D3670C86}" destId="{D2C9E06B-3052-BF41-B578-6602FCCE3344}" srcOrd="0" destOrd="0" presId="urn:microsoft.com/office/officeart/2005/8/layout/orgChart1"/>
    <dgm:cxn modelId="{3EE7AD7F-9C4A-B44D-8145-9537A60CC779}" type="presParOf" srcId="{712296ED-077A-8E46-ABF2-83A3D3670C86}" destId="{C2B0DA7D-3EC5-D74B-BCDC-1F11095D8A03}" srcOrd="1" destOrd="0" presId="urn:microsoft.com/office/officeart/2005/8/layout/orgChart1"/>
    <dgm:cxn modelId="{4A7587E9-FC62-1D4E-BD51-EEEF8E1FB9A6}" type="presParOf" srcId="{1CFCC092-4B12-BB46-90D5-D08931E26AE9}" destId="{10F4F079-18BA-7A46-BEEB-114E6C03805B}" srcOrd="1" destOrd="0" presId="urn:microsoft.com/office/officeart/2005/8/layout/orgChart1"/>
    <dgm:cxn modelId="{9F92445D-72C5-264C-A755-F61D2D88C85B}" type="presParOf" srcId="{1CFCC092-4B12-BB46-90D5-D08931E26AE9}" destId="{919FA010-4FAD-BC47-8C07-13D74ED80927}" srcOrd="2" destOrd="0" presId="urn:microsoft.com/office/officeart/2005/8/layout/orgChart1"/>
    <dgm:cxn modelId="{594FEB86-BA89-2B49-BB7F-506219898422}" type="presParOf" srcId="{6EBA44F7-FA3B-6E4B-B59A-D86F365BC470}" destId="{1F651A49-B2B3-AC44-8E72-267487CD96B2}" srcOrd="2" destOrd="0" presId="urn:microsoft.com/office/officeart/2005/8/layout/orgChart1"/>
    <dgm:cxn modelId="{D8AB2AE6-E6E7-A643-8C28-0697B593090D}" type="presParOf" srcId="{BF84748B-FCCC-1346-B825-8884B0BD5A07}" destId="{2C830ED4-4710-094A-B9FC-660DE07B6776}" srcOrd="6" destOrd="0" presId="urn:microsoft.com/office/officeart/2005/8/layout/orgChart1"/>
    <dgm:cxn modelId="{939A2349-77A6-7141-B290-14FCE4BFABDE}" type="presParOf" srcId="{BF84748B-FCCC-1346-B825-8884B0BD5A07}" destId="{3677FA25-F8A4-AB4B-B8F6-CC0FB081C380}" srcOrd="7" destOrd="0" presId="urn:microsoft.com/office/officeart/2005/8/layout/orgChart1"/>
    <dgm:cxn modelId="{82872731-2F8A-6841-9074-C80984E63FC3}" type="presParOf" srcId="{3677FA25-F8A4-AB4B-B8F6-CC0FB081C380}" destId="{E687AB99-DA91-D140-AA57-22B60C64150F}" srcOrd="0" destOrd="0" presId="urn:microsoft.com/office/officeart/2005/8/layout/orgChart1"/>
    <dgm:cxn modelId="{91837051-8920-C94F-A2D3-50A1369139BF}" type="presParOf" srcId="{E687AB99-DA91-D140-AA57-22B60C64150F}" destId="{C9EF6514-6012-0844-AC0E-BFFC930144E9}" srcOrd="0" destOrd="0" presId="urn:microsoft.com/office/officeart/2005/8/layout/orgChart1"/>
    <dgm:cxn modelId="{76768FF2-3CBE-1641-A2D2-CE5FBC38A9E0}" type="presParOf" srcId="{E687AB99-DA91-D140-AA57-22B60C64150F}" destId="{91A9E83D-48CB-5645-876E-BF96039BFA91}" srcOrd="1" destOrd="0" presId="urn:microsoft.com/office/officeart/2005/8/layout/orgChart1"/>
    <dgm:cxn modelId="{2422C6C3-09B4-A248-8DD8-0B2F8A81DA28}" type="presParOf" srcId="{3677FA25-F8A4-AB4B-B8F6-CC0FB081C380}" destId="{E7BD27BF-C87C-0145-BE17-983A5673F507}" srcOrd="1" destOrd="0" presId="urn:microsoft.com/office/officeart/2005/8/layout/orgChart1"/>
    <dgm:cxn modelId="{046F2BCD-CC37-024F-AC7D-6B40908BCE20}" type="presParOf" srcId="{E7BD27BF-C87C-0145-BE17-983A5673F507}" destId="{55781B5F-3DD0-EC41-864A-6B6E0FDC6768}" srcOrd="0" destOrd="0" presId="urn:microsoft.com/office/officeart/2005/8/layout/orgChart1"/>
    <dgm:cxn modelId="{43884794-38B9-104D-8EF1-64862D391A70}" type="presParOf" srcId="{E7BD27BF-C87C-0145-BE17-983A5673F507}" destId="{ACDC8BF7-9D78-A241-A639-AB23AD023772}" srcOrd="1" destOrd="0" presId="urn:microsoft.com/office/officeart/2005/8/layout/orgChart1"/>
    <dgm:cxn modelId="{7C3787C2-5AD2-AF43-9BF7-552D48B3E7E1}" type="presParOf" srcId="{ACDC8BF7-9D78-A241-A639-AB23AD023772}" destId="{848905EE-DB89-B04D-B997-5E198B9D89DC}" srcOrd="0" destOrd="0" presId="urn:microsoft.com/office/officeart/2005/8/layout/orgChart1"/>
    <dgm:cxn modelId="{A09C4869-671D-2A44-9B6C-CEE886BB3D4C}" type="presParOf" srcId="{848905EE-DB89-B04D-B997-5E198B9D89DC}" destId="{3B135AEC-1F2F-4347-A90C-428D85A5C37C}" srcOrd="0" destOrd="0" presId="urn:microsoft.com/office/officeart/2005/8/layout/orgChart1"/>
    <dgm:cxn modelId="{A552C970-CC4C-3E45-AF29-2382F31CB75A}" type="presParOf" srcId="{848905EE-DB89-B04D-B997-5E198B9D89DC}" destId="{49575E7D-6D46-4646-A6EF-A3A0725A6D30}" srcOrd="1" destOrd="0" presId="urn:microsoft.com/office/officeart/2005/8/layout/orgChart1"/>
    <dgm:cxn modelId="{1632ECB6-754A-1648-AABE-5D17F86E7DA1}" type="presParOf" srcId="{ACDC8BF7-9D78-A241-A639-AB23AD023772}" destId="{056F3355-B519-074C-B36B-A106ED8CC2D8}" srcOrd="1" destOrd="0" presId="urn:microsoft.com/office/officeart/2005/8/layout/orgChart1"/>
    <dgm:cxn modelId="{4C0B431B-FD58-704C-B8D0-90C7C99DDC7D}" type="presParOf" srcId="{ACDC8BF7-9D78-A241-A639-AB23AD023772}" destId="{6167DD13-FA60-724D-BAEC-00A7C1EDD3BC}" srcOrd="2" destOrd="0" presId="urn:microsoft.com/office/officeart/2005/8/layout/orgChart1"/>
    <dgm:cxn modelId="{426EA18C-6320-1E49-B0DA-771BE99DC29D}" type="presParOf" srcId="{3677FA25-F8A4-AB4B-B8F6-CC0FB081C380}" destId="{2D2A444D-F9E1-5146-80D8-343306C98701}" srcOrd="2" destOrd="0" presId="urn:microsoft.com/office/officeart/2005/8/layout/orgChart1"/>
    <dgm:cxn modelId="{0FF75EE1-2BBC-4449-9E41-505348BEEEC3}" type="presParOf" srcId="{3088F98A-B4AA-7E4E-8AC2-6BE92B1D9765}" destId="{FE2DB3B7-D320-B74E-B709-E05F3D6D50D4}" srcOrd="2" destOrd="0" presId="urn:microsoft.com/office/officeart/2005/8/layout/orgChart1"/>
    <dgm:cxn modelId="{468D3B97-1B30-834A-B687-E4F25A0DD425}" type="presParOf" srcId="{FE2DB3B7-D320-B74E-B709-E05F3D6D50D4}" destId="{81DD0F9C-2911-F142-85A0-36FE0FDC3B82}" srcOrd="0" destOrd="0" presId="urn:microsoft.com/office/officeart/2005/8/layout/orgChart1"/>
    <dgm:cxn modelId="{07FC49D0-BDA2-7943-9EAA-4E8C25E42BDE}" type="presParOf" srcId="{FE2DB3B7-D320-B74E-B709-E05F3D6D50D4}" destId="{504664C5-D398-5849-A643-0B3572384024}" srcOrd="1" destOrd="0" presId="urn:microsoft.com/office/officeart/2005/8/layout/orgChart1"/>
    <dgm:cxn modelId="{4B7C984A-33B1-AB4E-8027-20EC674FB8D7}" type="presParOf" srcId="{504664C5-D398-5849-A643-0B3572384024}" destId="{06FC028A-6056-9C46-8E65-D2A24E2D2FED}" srcOrd="0" destOrd="0" presId="urn:microsoft.com/office/officeart/2005/8/layout/orgChart1"/>
    <dgm:cxn modelId="{1F6C69D3-6417-8E46-87AB-9912D7D76059}" type="presParOf" srcId="{06FC028A-6056-9C46-8E65-D2A24E2D2FED}" destId="{E2E0AA46-0028-5E4A-BC3D-9AAE7EBC2075}" srcOrd="0" destOrd="0" presId="urn:microsoft.com/office/officeart/2005/8/layout/orgChart1"/>
    <dgm:cxn modelId="{9AC942CE-2A07-E948-A75A-3BD757CE1730}" type="presParOf" srcId="{06FC028A-6056-9C46-8E65-D2A24E2D2FED}" destId="{71A24E36-2FCC-574B-A70E-FFFE13F7A49B}" srcOrd="1" destOrd="0" presId="urn:microsoft.com/office/officeart/2005/8/layout/orgChart1"/>
    <dgm:cxn modelId="{D9BBE399-F9DF-DA47-BEF3-E52B92F12678}" type="presParOf" srcId="{504664C5-D398-5849-A643-0B3572384024}" destId="{E1FC568F-1BDE-7A49-9D34-6A6F456909D4}" srcOrd="1" destOrd="0" presId="urn:microsoft.com/office/officeart/2005/8/layout/orgChart1"/>
    <dgm:cxn modelId="{9087F7BB-E6B7-D647-8170-EAFC9A83E2BC}" type="presParOf" srcId="{504664C5-D398-5849-A643-0B3572384024}" destId="{11D2F4B6-FFEE-694E-AFE8-75395BF4195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DD0F9C-2911-F142-85A0-36FE0FDC3B82}">
      <dsp:nvSpPr>
        <dsp:cNvPr id="0" name=""/>
        <dsp:cNvSpPr/>
      </dsp:nvSpPr>
      <dsp:spPr>
        <a:xfrm>
          <a:off x="2638964" y="525221"/>
          <a:ext cx="110202" cy="482790"/>
        </a:xfrm>
        <a:custGeom>
          <a:avLst/>
          <a:gdLst/>
          <a:ahLst/>
          <a:cxnLst/>
          <a:rect l="0" t="0" r="0" b="0"/>
          <a:pathLst>
            <a:path>
              <a:moveTo>
                <a:pt x="110202" y="0"/>
              </a:moveTo>
              <a:lnTo>
                <a:pt x="110202" y="482790"/>
              </a:lnTo>
              <a:lnTo>
                <a:pt x="0" y="482790"/>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55781B5F-3DD0-EC41-864A-6B6E0FDC6768}">
      <dsp:nvSpPr>
        <dsp:cNvPr id="0" name=""/>
        <dsp:cNvSpPr/>
      </dsp:nvSpPr>
      <dsp:spPr>
        <a:xfrm>
          <a:off x="4234273" y="2015575"/>
          <a:ext cx="157431" cy="482790"/>
        </a:xfrm>
        <a:custGeom>
          <a:avLst/>
          <a:gdLst/>
          <a:ahLst/>
          <a:cxnLst/>
          <a:rect l="0" t="0" r="0" b="0"/>
          <a:pathLst>
            <a:path>
              <a:moveTo>
                <a:pt x="0" y="0"/>
              </a:moveTo>
              <a:lnTo>
                <a:pt x="0" y="482790"/>
              </a:lnTo>
              <a:lnTo>
                <a:pt x="157431" y="482790"/>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2C830ED4-4710-094A-B9FC-660DE07B6776}">
      <dsp:nvSpPr>
        <dsp:cNvPr id="0" name=""/>
        <dsp:cNvSpPr/>
      </dsp:nvSpPr>
      <dsp:spPr>
        <a:xfrm>
          <a:off x="2749166" y="525221"/>
          <a:ext cx="1904924" cy="965581"/>
        </a:xfrm>
        <a:custGeom>
          <a:avLst/>
          <a:gdLst/>
          <a:ahLst/>
          <a:cxnLst/>
          <a:rect l="0" t="0" r="0" b="0"/>
          <a:pathLst>
            <a:path>
              <a:moveTo>
                <a:pt x="0" y="0"/>
              </a:moveTo>
              <a:lnTo>
                <a:pt x="0" y="855379"/>
              </a:lnTo>
              <a:lnTo>
                <a:pt x="1904924" y="855379"/>
              </a:lnTo>
              <a:lnTo>
                <a:pt x="1904924" y="965581"/>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137FB796-D271-F74A-B294-69C213C09490}">
      <dsp:nvSpPr>
        <dsp:cNvPr id="0" name=""/>
        <dsp:cNvSpPr/>
      </dsp:nvSpPr>
      <dsp:spPr>
        <a:xfrm>
          <a:off x="2964323" y="2015575"/>
          <a:ext cx="157431" cy="482790"/>
        </a:xfrm>
        <a:custGeom>
          <a:avLst/>
          <a:gdLst/>
          <a:ahLst/>
          <a:cxnLst/>
          <a:rect l="0" t="0" r="0" b="0"/>
          <a:pathLst>
            <a:path>
              <a:moveTo>
                <a:pt x="0" y="0"/>
              </a:moveTo>
              <a:lnTo>
                <a:pt x="0" y="482790"/>
              </a:lnTo>
              <a:lnTo>
                <a:pt x="157431" y="482790"/>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723877C3-DDA0-164F-9026-0424DAE99C56}">
      <dsp:nvSpPr>
        <dsp:cNvPr id="0" name=""/>
        <dsp:cNvSpPr/>
      </dsp:nvSpPr>
      <dsp:spPr>
        <a:xfrm>
          <a:off x="2749166" y="525221"/>
          <a:ext cx="634974" cy="965581"/>
        </a:xfrm>
        <a:custGeom>
          <a:avLst/>
          <a:gdLst/>
          <a:ahLst/>
          <a:cxnLst/>
          <a:rect l="0" t="0" r="0" b="0"/>
          <a:pathLst>
            <a:path>
              <a:moveTo>
                <a:pt x="0" y="0"/>
              </a:moveTo>
              <a:lnTo>
                <a:pt x="0" y="855379"/>
              </a:lnTo>
              <a:lnTo>
                <a:pt x="634974" y="855379"/>
              </a:lnTo>
              <a:lnTo>
                <a:pt x="634974" y="965581"/>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7265AFCA-F2C6-9A4C-83A0-9FC53BE05448}">
      <dsp:nvSpPr>
        <dsp:cNvPr id="0" name=""/>
        <dsp:cNvSpPr/>
      </dsp:nvSpPr>
      <dsp:spPr>
        <a:xfrm>
          <a:off x="1694373" y="2015575"/>
          <a:ext cx="157431" cy="482790"/>
        </a:xfrm>
        <a:custGeom>
          <a:avLst/>
          <a:gdLst/>
          <a:ahLst/>
          <a:cxnLst/>
          <a:rect l="0" t="0" r="0" b="0"/>
          <a:pathLst>
            <a:path>
              <a:moveTo>
                <a:pt x="0" y="0"/>
              </a:moveTo>
              <a:lnTo>
                <a:pt x="0" y="482790"/>
              </a:lnTo>
              <a:lnTo>
                <a:pt x="157431" y="482790"/>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298C828C-E5FF-0646-A4D0-6A07C1C9C3EF}">
      <dsp:nvSpPr>
        <dsp:cNvPr id="0" name=""/>
        <dsp:cNvSpPr/>
      </dsp:nvSpPr>
      <dsp:spPr>
        <a:xfrm>
          <a:off x="2114191" y="525221"/>
          <a:ext cx="634974" cy="965581"/>
        </a:xfrm>
        <a:custGeom>
          <a:avLst/>
          <a:gdLst/>
          <a:ahLst/>
          <a:cxnLst/>
          <a:rect l="0" t="0" r="0" b="0"/>
          <a:pathLst>
            <a:path>
              <a:moveTo>
                <a:pt x="634974" y="0"/>
              </a:moveTo>
              <a:lnTo>
                <a:pt x="634974" y="855379"/>
              </a:lnTo>
              <a:lnTo>
                <a:pt x="0" y="855379"/>
              </a:lnTo>
              <a:lnTo>
                <a:pt x="0" y="965581"/>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306CAB3A-5E31-BD42-BEBF-FE08CC3DDDE8}">
      <dsp:nvSpPr>
        <dsp:cNvPr id="0" name=""/>
        <dsp:cNvSpPr/>
      </dsp:nvSpPr>
      <dsp:spPr>
        <a:xfrm>
          <a:off x="424424" y="2015575"/>
          <a:ext cx="157431" cy="482790"/>
        </a:xfrm>
        <a:custGeom>
          <a:avLst/>
          <a:gdLst/>
          <a:ahLst/>
          <a:cxnLst/>
          <a:rect l="0" t="0" r="0" b="0"/>
          <a:pathLst>
            <a:path>
              <a:moveTo>
                <a:pt x="0" y="0"/>
              </a:moveTo>
              <a:lnTo>
                <a:pt x="0" y="482790"/>
              </a:lnTo>
              <a:lnTo>
                <a:pt x="157431" y="482790"/>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A6D62E79-C426-6D4F-9E4C-B83485BE229B}">
      <dsp:nvSpPr>
        <dsp:cNvPr id="0" name=""/>
        <dsp:cNvSpPr/>
      </dsp:nvSpPr>
      <dsp:spPr>
        <a:xfrm>
          <a:off x="844242" y="525221"/>
          <a:ext cx="1904924" cy="965581"/>
        </a:xfrm>
        <a:custGeom>
          <a:avLst/>
          <a:gdLst/>
          <a:ahLst/>
          <a:cxnLst/>
          <a:rect l="0" t="0" r="0" b="0"/>
          <a:pathLst>
            <a:path>
              <a:moveTo>
                <a:pt x="1904924" y="0"/>
              </a:moveTo>
              <a:lnTo>
                <a:pt x="1904924" y="855379"/>
              </a:lnTo>
              <a:lnTo>
                <a:pt x="0" y="855379"/>
              </a:lnTo>
              <a:lnTo>
                <a:pt x="0" y="965581"/>
              </a:lnTo>
            </a:path>
          </a:pathLst>
        </a:custGeom>
        <a:noFill/>
        <a:ln w="12700" cap="flat" cmpd="sng" algn="ctr">
          <a:solidFill>
            <a:srgbClr val="798AA3"/>
          </a:solidFill>
          <a:prstDash val="solid"/>
          <a:miter lim="800000"/>
        </a:ln>
        <a:effectLst/>
      </dsp:spPr>
      <dsp:style>
        <a:lnRef idx="2">
          <a:scrgbClr r="0" g="0" b="0"/>
        </a:lnRef>
        <a:fillRef idx="0">
          <a:scrgbClr r="0" g="0" b="0"/>
        </a:fillRef>
        <a:effectRef idx="0">
          <a:scrgbClr r="0" g="0" b="0"/>
        </a:effectRef>
        <a:fontRef idx="minor"/>
      </dsp:style>
    </dsp:sp>
    <dsp:sp modelId="{8ED20BC5-815D-C545-84F8-9442D0F390F4}">
      <dsp:nvSpPr>
        <dsp:cNvPr id="0" name=""/>
        <dsp:cNvSpPr/>
      </dsp:nvSpPr>
      <dsp:spPr>
        <a:xfrm>
          <a:off x="2224394" y="448"/>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Eigenaar/directeur</a:t>
          </a:r>
        </a:p>
      </dsp:txBody>
      <dsp:txXfrm>
        <a:off x="2224394" y="448"/>
        <a:ext cx="1049545" cy="524772"/>
      </dsp:txXfrm>
    </dsp:sp>
    <dsp:sp modelId="{4C969E04-B4FC-5F4B-B461-18015265B61F}">
      <dsp:nvSpPr>
        <dsp:cNvPr id="0" name=""/>
        <dsp:cNvSpPr/>
      </dsp:nvSpPr>
      <dsp:spPr>
        <a:xfrm>
          <a:off x="319469" y="1490802"/>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Manager Sales/Marketing</a:t>
          </a:r>
        </a:p>
      </dsp:txBody>
      <dsp:txXfrm>
        <a:off x="319469" y="1490802"/>
        <a:ext cx="1049545" cy="524772"/>
      </dsp:txXfrm>
    </dsp:sp>
    <dsp:sp modelId="{C0F8F95A-05BA-4C40-A452-0407EE290B33}">
      <dsp:nvSpPr>
        <dsp:cNvPr id="0" name=""/>
        <dsp:cNvSpPr/>
      </dsp:nvSpPr>
      <dsp:spPr>
        <a:xfrm>
          <a:off x="581855" y="2235979"/>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Medewerkers</a:t>
          </a:r>
        </a:p>
      </dsp:txBody>
      <dsp:txXfrm>
        <a:off x="581855" y="2235979"/>
        <a:ext cx="1049545" cy="524772"/>
      </dsp:txXfrm>
    </dsp:sp>
    <dsp:sp modelId="{D9C101D2-FDCF-7440-BD06-557FFE9405EE}">
      <dsp:nvSpPr>
        <dsp:cNvPr id="0" name=""/>
        <dsp:cNvSpPr/>
      </dsp:nvSpPr>
      <dsp:spPr>
        <a:xfrm>
          <a:off x="1589419" y="1490802"/>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Manager Operations</a:t>
          </a:r>
        </a:p>
      </dsp:txBody>
      <dsp:txXfrm>
        <a:off x="1589419" y="1490802"/>
        <a:ext cx="1049545" cy="524772"/>
      </dsp:txXfrm>
    </dsp:sp>
    <dsp:sp modelId="{79924D99-181A-D54D-BFFA-DE3EC9C8B3E1}">
      <dsp:nvSpPr>
        <dsp:cNvPr id="0" name=""/>
        <dsp:cNvSpPr/>
      </dsp:nvSpPr>
      <dsp:spPr>
        <a:xfrm>
          <a:off x="1851805" y="2235979"/>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Medewerkers</a:t>
          </a:r>
        </a:p>
      </dsp:txBody>
      <dsp:txXfrm>
        <a:off x="1851805" y="2235979"/>
        <a:ext cx="1049545" cy="524772"/>
      </dsp:txXfrm>
    </dsp:sp>
    <dsp:sp modelId="{C5C0BC63-CEA4-BD44-A659-AF6BDD36EB45}">
      <dsp:nvSpPr>
        <dsp:cNvPr id="0" name=""/>
        <dsp:cNvSpPr/>
      </dsp:nvSpPr>
      <dsp:spPr>
        <a:xfrm>
          <a:off x="2859369" y="1490802"/>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Manager Finance of Administratie</a:t>
          </a:r>
        </a:p>
      </dsp:txBody>
      <dsp:txXfrm>
        <a:off x="2859369" y="1490802"/>
        <a:ext cx="1049545" cy="524772"/>
      </dsp:txXfrm>
    </dsp:sp>
    <dsp:sp modelId="{D2C9E06B-3052-BF41-B578-6602FCCE3344}">
      <dsp:nvSpPr>
        <dsp:cNvPr id="0" name=""/>
        <dsp:cNvSpPr/>
      </dsp:nvSpPr>
      <dsp:spPr>
        <a:xfrm>
          <a:off x="3121755" y="2235979"/>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Medewerkers</a:t>
          </a:r>
        </a:p>
      </dsp:txBody>
      <dsp:txXfrm>
        <a:off x="3121755" y="2235979"/>
        <a:ext cx="1049545" cy="524772"/>
      </dsp:txXfrm>
    </dsp:sp>
    <dsp:sp modelId="{C9EF6514-6012-0844-AC0E-BFFC930144E9}">
      <dsp:nvSpPr>
        <dsp:cNvPr id="0" name=""/>
        <dsp:cNvSpPr/>
      </dsp:nvSpPr>
      <dsp:spPr>
        <a:xfrm>
          <a:off x="4129318" y="1490802"/>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Manager HR/Recruitment</a:t>
          </a:r>
        </a:p>
      </dsp:txBody>
      <dsp:txXfrm>
        <a:off x="4129318" y="1490802"/>
        <a:ext cx="1049545" cy="524772"/>
      </dsp:txXfrm>
    </dsp:sp>
    <dsp:sp modelId="{3B135AEC-1F2F-4347-A90C-428D85A5C37C}">
      <dsp:nvSpPr>
        <dsp:cNvPr id="0" name=""/>
        <dsp:cNvSpPr/>
      </dsp:nvSpPr>
      <dsp:spPr>
        <a:xfrm>
          <a:off x="4391705" y="2235979"/>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Medewerkers</a:t>
          </a:r>
        </a:p>
      </dsp:txBody>
      <dsp:txXfrm>
        <a:off x="4391705" y="2235979"/>
        <a:ext cx="1049545" cy="524772"/>
      </dsp:txXfrm>
    </dsp:sp>
    <dsp:sp modelId="{E2E0AA46-0028-5E4A-BC3D-9AAE7EBC2075}">
      <dsp:nvSpPr>
        <dsp:cNvPr id="0" name=""/>
        <dsp:cNvSpPr/>
      </dsp:nvSpPr>
      <dsp:spPr>
        <a:xfrm>
          <a:off x="1589419" y="745625"/>
          <a:ext cx="1049545" cy="524772"/>
        </a:xfrm>
        <a:prstGeom prst="rect">
          <a:avLst/>
        </a:prstGeom>
        <a:solidFill>
          <a:srgbClr val="798AA3"/>
        </a:solidFill>
        <a:ln w="12700" cap="flat" cmpd="sng" algn="ctr">
          <a:solidFill>
            <a:srgbClr val="798AA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kern="1200">
              <a:latin typeface="Poppins" pitchFamily="2" charset="77"/>
              <a:cs typeface="Poppins" pitchFamily="2" charset="77"/>
            </a:rPr>
            <a:t>Evt. CEO oid</a:t>
          </a:r>
        </a:p>
      </dsp:txBody>
      <dsp:txXfrm>
        <a:off x="1589419" y="745625"/>
        <a:ext cx="1049545" cy="5247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50762-45C5-3343-8CC6-B782E43F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1584</Words>
  <Characters>8713</Characters>
  <Application>Microsoft Office Word</Application>
  <DocSecurity>0</DocSecurity>
  <Lines>72</Lines>
  <Paragraphs>20</Paragraphs>
  <ScaleCrop>false</ScaleCrop>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Personeelshandboek</dc:title>
  <dc:subject>Over onze bedrijfsidentiteit, afspraken, beleid en processen</dc:subject>
  <dc:creator>Sofie van Gorkum</dc:creator>
  <cp:keywords/>
  <dc:description/>
  <cp:lastModifiedBy>Sofie van Gorkum</cp:lastModifiedBy>
  <cp:revision>10</cp:revision>
  <dcterms:created xsi:type="dcterms:W3CDTF">2023-01-17T12:30:00Z</dcterms:created>
  <dcterms:modified xsi:type="dcterms:W3CDTF">2023-01-17T13:51:00Z</dcterms:modified>
</cp:coreProperties>
</file>